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474" w:rsidRDefault="00DF66B2">
      <w:r>
        <w:t>Use of a static code analysis tool can help detect some possible problems..</w:t>
      </w:r>
      <w:r>
        <w:br/>
        <w:t xml:space="preserve"> Allen Downey, in his book How To Think Like A Computer Scientist, writes:</w:t>
      </w:r>
      <w:r>
        <w:br/>
      </w:r>
      <w:r>
        <w:t xml:space="preserve"> Many computer languages provide a mechanism to call functions provided by shared libraries.</w:t>
      </w:r>
      <w:r>
        <w:br/>
        <w:t xml:space="preserve"> Code-breaking algorithms have also existed for centuries.</w:t>
      </w:r>
      <w:r>
        <w:br/>
      </w:r>
      <w:r>
        <w:br/>
        <w:t>The first compiler related tool, the A-0 System, was developed in 1952 by 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w:t>
      </w:r>
      <w:r>
        <w:t xml:space="preserve"> similar way, as were the first electronic computers.</w:t>
      </w:r>
      <w:r>
        <w:br/>
        <w:t>A study found that a few simple readability transformations made code shorter and drastically reduced the time to understand it.</w:t>
      </w:r>
      <w:r>
        <w:br/>
        <w:t>There exist a lot of different approaches for each of those tasks.</w:t>
      </w:r>
      <w:r>
        <w:br/>
        <w:t>Expert programmers are familiar with a variety of well-established algorithms and their respective complexities and use this knowledge to choose algorithms that are best suited to the circumstances.</w:t>
      </w:r>
      <w:r>
        <w:br/>
      </w:r>
      <w:r>
        <w:br/>
        <w:t xml:space="preserve"> Computer programming or coding is the composition of sequence</w:t>
      </w:r>
      <w:r>
        <w:t>s of instructions, called programs, that computers can follow to perform tasks.</w:t>
      </w:r>
      <w:r>
        <w:br/>
        <w:t>Trade-offs from this ideal involve finding enough programmers who know the language to build a team, the availability of compilers for that language, and the efficiency with which programs written in a given language execute.</w:t>
      </w:r>
      <w:r>
        <w:br/>
        <w:t>Provided the functions in a library follow the appropriate run-time conventions (e.g., method of passing arguments), then these functions may be written in any other language.</w:t>
      </w:r>
      <w:r>
        <w:br/>
        <w:t xml:space="preserve"> Different programming languag</w:t>
      </w:r>
      <w:r>
        <w:t>es support different styles of programming (called programming paradigms).</w:t>
      </w:r>
      <w:r>
        <w:br/>
        <w:t xml:space="preserve"> Whatever the approach to development may be, the final program must satisfy some fundamental properties.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w:t>
      </w:r>
      <w:r>
        <w:t>luding knowledge of the application domain, details of programming languages and generic code libraries, specialized algorithms, and formal logic.</w:t>
      </w:r>
    </w:p>
    <w:sectPr w:rsidR="000924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84145">
    <w:abstractNumId w:val="8"/>
  </w:num>
  <w:num w:numId="2" w16cid:durableId="1246457316">
    <w:abstractNumId w:val="6"/>
  </w:num>
  <w:num w:numId="3" w16cid:durableId="365563178">
    <w:abstractNumId w:val="5"/>
  </w:num>
  <w:num w:numId="4" w16cid:durableId="2094425659">
    <w:abstractNumId w:val="4"/>
  </w:num>
  <w:num w:numId="5" w16cid:durableId="374816259">
    <w:abstractNumId w:val="7"/>
  </w:num>
  <w:num w:numId="6" w16cid:durableId="850025037">
    <w:abstractNumId w:val="3"/>
  </w:num>
  <w:num w:numId="7" w16cid:durableId="1967001104">
    <w:abstractNumId w:val="2"/>
  </w:num>
  <w:num w:numId="8" w16cid:durableId="512568222">
    <w:abstractNumId w:val="1"/>
  </w:num>
  <w:num w:numId="9" w16cid:durableId="44173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474"/>
    <w:rsid w:val="0015074B"/>
    <w:rsid w:val="0029639D"/>
    <w:rsid w:val="00326F90"/>
    <w:rsid w:val="00AA1D8D"/>
    <w:rsid w:val="00B47730"/>
    <w:rsid w:val="00CB0664"/>
    <w:rsid w:val="00DF66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