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F2B" w:rsidRDefault="002057D2">
      <w:r>
        <w:t>It is usually easier to code in "high-level" languages than in "low-level" ones..</w:t>
      </w:r>
      <w:r>
        <w:br/>
        <w:t xml:space="preserve">For example, COBOL is still strong in corporate data centers often on large mainframe computers, Fortran in engineering applications, scripting languages in Web </w:t>
      </w:r>
      <w:r>
        <w:t>development, and C in embedded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>Scripting and breakpointing is also part of this process.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</w:t>
      </w:r>
      <w:r>
        <w:t>vailability of compilers for that language, and the efficiency with which programs written in a given language execute.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It is very difficult to determine what are the most popular modern programming languages.</w:t>
      </w:r>
      <w:r>
        <w:br/>
        <w:t>However, readability is more than just programming style.</w:t>
      </w:r>
      <w:r>
        <w:br/>
        <w:t xml:space="preserve"> Different programming languages support differen</w:t>
      </w:r>
      <w:r>
        <w:t>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punched cards or paper tape.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While these are sometimes considered programming, often the term software development is used for this larger overall proc</w:t>
      </w:r>
      <w:r>
        <w:t>ess – with the terms programming, implementation, and coding reserved for the writing and editing of code per se.</w:t>
      </w:r>
    </w:p>
    <w:sectPr w:rsidR="00805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954643">
    <w:abstractNumId w:val="8"/>
  </w:num>
  <w:num w:numId="2" w16cid:durableId="1462188349">
    <w:abstractNumId w:val="6"/>
  </w:num>
  <w:num w:numId="3" w16cid:durableId="1551696024">
    <w:abstractNumId w:val="5"/>
  </w:num>
  <w:num w:numId="4" w16cid:durableId="1866550865">
    <w:abstractNumId w:val="4"/>
  </w:num>
  <w:num w:numId="5" w16cid:durableId="611060192">
    <w:abstractNumId w:val="7"/>
  </w:num>
  <w:num w:numId="6" w16cid:durableId="1158153944">
    <w:abstractNumId w:val="3"/>
  </w:num>
  <w:num w:numId="7" w16cid:durableId="1432507578">
    <w:abstractNumId w:val="2"/>
  </w:num>
  <w:num w:numId="8" w16cid:durableId="950743368">
    <w:abstractNumId w:val="1"/>
  </w:num>
  <w:num w:numId="9" w16cid:durableId="119121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7D2"/>
    <w:rsid w:val="0029639D"/>
    <w:rsid w:val="00326F90"/>
    <w:rsid w:val="00805F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