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E5F" w:rsidRDefault="00E1532F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They are the building blocks for all software, from the simplest applications to the most sophisticated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>Later a control panel (plug board) added to his 1906 Type I Tabulator allowed it to be programm</w:t>
      </w:r>
      <w:r>
        <w:t>ed for different jobs, and by the late 1940s, unit record equipment such as the IBM 602 and IBM 604, were programmed by control panels in a similar way, as were the first electronic computers.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</w:t>
      </w:r>
      <w:r>
        <w:t>at results in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Popular modeling techniques include Object-Oriented Analysis and Design (OOAD) and Model-Driven Architecture (MDA).</w:t>
      </w:r>
      <w:r>
        <w:br/>
        <w:t>While these are sometimes considered programming, often the term software development is used for this larger overall process – with the terms programming,</w:t>
      </w:r>
      <w:r>
        <w:t xml:space="preserve">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>Many programmers use forms of A</w:t>
      </w:r>
      <w:r>
        <w:t>gile software development where the various stages of formal software development are more integrated together into short cycles that take a few weeks rather than years.</w:t>
      </w:r>
    </w:p>
    <w:sectPr w:rsidR="00A52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682513">
    <w:abstractNumId w:val="8"/>
  </w:num>
  <w:num w:numId="2" w16cid:durableId="973291795">
    <w:abstractNumId w:val="6"/>
  </w:num>
  <w:num w:numId="3" w16cid:durableId="221524298">
    <w:abstractNumId w:val="5"/>
  </w:num>
  <w:num w:numId="4" w16cid:durableId="982154964">
    <w:abstractNumId w:val="4"/>
  </w:num>
  <w:num w:numId="5" w16cid:durableId="1686320967">
    <w:abstractNumId w:val="7"/>
  </w:num>
  <w:num w:numId="6" w16cid:durableId="1916546474">
    <w:abstractNumId w:val="3"/>
  </w:num>
  <w:num w:numId="7" w16cid:durableId="695084875">
    <w:abstractNumId w:val="2"/>
  </w:num>
  <w:num w:numId="8" w16cid:durableId="880478654">
    <w:abstractNumId w:val="1"/>
  </w:num>
  <w:num w:numId="9" w16cid:durableId="26400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2E5F"/>
    <w:rsid w:val="00AA1D8D"/>
    <w:rsid w:val="00B47730"/>
    <w:rsid w:val="00CB0664"/>
    <w:rsid w:val="00E153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