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9531E" w:rsidRDefault="00273372">
      <w:r>
        <w:t xml:space="preserve"> Debugging is often done with IDEs..</w:t>
      </w:r>
      <w:r>
        <w:t xml:space="preserve"> Standalone debuggers like GDB are also used, and these often provide less of a visual environment, usually using a command line.</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Expert programmers are familiar with a variety of well-established algorithms and their respective complexities and use this knowledge to choo</w:t>
      </w:r>
      <w:r>
        <w:t>se algorithms that are best suited to the circumstances.</w:t>
      </w:r>
      <w:r>
        <w:br/>
        <w:t>By the late 1960s, data storage devices and computer terminals became inexpensive enough that programs could be created by typing directly into the computers.</w:t>
      </w:r>
      <w:r>
        <w:br/>
        <w:t>While these are sometimes considered programming, often the term software development is used for this larger overall process – with the terms programming, implementation, and coding reserved for the writing and editing of code per se.</w:t>
      </w:r>
      <w:r>
        <w:br/>
      </w:r>
      <w:r>
        <w:br/>
        <w:t>The first compiler related tool, the A-0 System, was develo</w:t>
      </w:r>
      <w:r>
        <w:t>ped in 1952 by Grace Hopper, who also coined the term 'compiler'.</w:t>
      </w:r>
      <w:r>
        <w:br/>
        <w:t xml:space="preserve"> A similar technique used for database design is Entity-Relationship Modeling (ER Modeling).</w:t>
      </w:r>
      <w:r>
        <w:br/>
        <w:t>As early as the 9th century, a programmable music sequencer was invented by the Persian Banu Musa brothers, who described an automated mechanical flute player in the Book of Ingenious Devices.</w:t>
      </w:r>
      <w:r>
        <w:br/>
        <w:t xml:space="preserve">The choice of language used is subject to many considerations, such as company policy, suitability to task, availability of third-party packages, or individual </w:t>
      </w:r>
      <w:r>
        <w:t>preference.</w:t>
      </w:r>
      <w:r>
        <w:br/>
        <w:t>Use of a static code analysis tool can help detect some possible problems.</w:t>
      </w:r>
      <w:r>
        <w:br/>
        <w:t>Languages form an approximate spectrum from "low-level" to "high-level"; "low-level" languages are typically more machine-oriented and faster to execute, whereas "high-level" languages are more abstract and easier to use but execute less quickly.</w:t>
      </w:r>
      <w:r>
        <w:br/>
        <w:t>Sometimes software development is known as software engineering, especially when it employs formal methods or follows an engineering design process.</w:t>
      </w:r>
      <w:r>
        <w:br/>
        <w:t xml:space="preserve"> Popular modeling techniques </w:t>
      </w:r>
      <w:r>
        <w:t>include Object-Oriented Analysis and Design (OOAD) and Model-Driven Architecture (MDA).</w:t>
      </w:r>
      <w:r>
        <w:br/>
        <w:t xml:space="preserve"> In the 1880s, Herman Hollerith invented the concept of storing data in machine-readable form.</w:t>
      </w:r>
      <w:r>
        <w:br/>
        <w:t>Compilers harnessed the power of computers to make programming easier by allowing programmers to specify calculations by entering a formula using infix notation.</w:t>
      </w:r>
    </w:p>
    <w:sectPr w:rsidR="0089531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75935982">
    <w:abstractNumId w:val="8"/>
  </w:num>
  <w:num w:numId="2" w16cid:durableId="734012057">
    <w:abstractNumId w:val="6"/>
  </w:num>
  <w:num w:numId="3" w16cid:durableId="251361365">
    <w:abstractNumId w:val="5"/>
  </w:num>
  <w:num w:numId="4" w16cid:durableId="542256213">
    <w:abstractNumId w:val="4"/>
  </w:num>
  <w:num w:numId="5" w16cid:durableId="1888948479">
    <w:abstractNumId w:val="7"/>
  </w:num>
  <w:num w:numId="6" w16cid:durableId="107240389">
    <w:abstractNumId w:val="3"/>
  </w:num>
  <w:num w:numId="7" w16cid:durableId="560869292">
    <w:abstractNumId w:val="2"/>
  </w:num>
  <w:num w:numId="8" w16cid:durableId="625548650">
    <w:abstractNumId w:val="1"/>
  </w:num>
  <w:num w:numId="9" w16cid:durableId="16945285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73372"/>
    <w:rsid w:val="0029639D"/>
    <w:rsid w:val="00326F90"/>
    <w:rsid w:val="0089531E"/>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362</Words>
  <Characters>2067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2023-12-06T11:53:00Z</dcterms:modified>
  <cp:category/>
</cp:coreProperties>
</file>