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190" w:rsidRDefault="00DA21D6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t xml:space="preserve"> Different programming languages support different styles of programming (called programming paradigms).</w:t>
      </w:r>
      <w:r>
        <w:br/>
        <w:t>It is usually easier to code in "high-level" languages than in "low-level" ones.</w:t>
      </w:r>
      <w:r>
        <w:br/>
        <w:t xml:space="preserve"> Following a consistent programming style often helps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Computer programmers are those who write computer software.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 study found that a few simple readability transformations made code shorter and drastically reduced the time to understand it.</w:t>
      </w:r>
      <w:r>
        <w:br/>
        <w:t xml:space="preserve"> Code-breaking algorithms have also existed for centuries.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</w:t>
      </w:r>
      <w:r>
        <w:t xml:space="preserve"> strong skills in natural human languages, and that learning to code is similar to learning a foreign language.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Integrated development environments (IDEs) aim to integrate all such help.</w:t>
      </w:r>
      <w:r>
        <w:br/>
        <w:t xml:space="preserve"> It is very difficult to determine what are the most popular modern programming languages.</w:t>
      </w:r>
      <w:r>
        <w:br/>
        <w:t xml:space="preserve"> Wh</w:t>
      </w:r>
      <w:r>
        <w:t>atever the approach to development may be, the final program must satisfy some fundamental properties.</w:t>
      </w:r>
      <w:r>
        <w:br/>
        <w:t>Some languages are more prone to some kinds of faults because their specification does not require compilers to perform as much checking as other languages.</w:t>
      </w:r>
    </w:p>
    <w:sectPr w:rsidR="004121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4067285">
    <w:abstractNumId w:val="8"/>
  </w:num>
  <w:num w:numId="2" w16cid:durableId="901716853">
    <w:abstractNumId w:val="6"/>
  </w:num>
  <w:num w:numId="3" w16cid:durableId="1220746353">
    <w:abstractNumId w:val="5"/>
  </w:num>
  <w:num w:numId="4" w16cid:durableId="227497392">
    <w:abstractNumId w:val="4"/>
  </w:num>
  <w:num w:numId="5" w16cid:durableId="1029374100">
    <w:abstractNumId w:val="7"/>
  </w:num>
  <w:num w:numId="6" w16cid:durableId="1884709280">
    <w:abstractNumId w:val="3"/>
  </w:num>
  <w:num w:numId="7" w16cid:durableId="1135833777">
    <w:abstractNumId w:val="2"/>
  </w:num>
  <w:num w:numId="8" w16cid:durableId="91097728">
    <w:abstractNumId w:val="1"/>
  </w:num>
  <w:num w:numId="9" w16cid:durableId="111818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2190"/>
    <w:rsid w:val="00AA1D8D"/>
    <w:rsid w:val="00B47730"/>
    <w:rsid w:val="00CB0664"/>
    <w:rsid w:val="00DA21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2023-12-06T07:37:00Z</dcterms:modified>
  <cp:category/>
</cp:coreProperties>
</file>