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A6D" w:rsidRDefault="00AD6820">
      <w:r>
        <w:t>There are many approaches to the Software development process..</w:t>
      </w:r>
      <w:r>
        <w:br/>
        <w:t xml:space="preserve">Expert programmers are familiar with a variety of well-established algorithms and their respective complexities and use this knowledge to choose algorithms that are best suited to the </w:t>
      </w:r>
      <w:r>
        <w:t>circumstances.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Programming languages are essential for software development.</w:t>
      </w:r>
      <w:r>
        <w:br/>
        <w:t xml:space="preserve">In 1801, the Jacquard loom could produce entirely different weaves by changing the "program" – a </w:t>
      </w:r>
      <w:r>
        <w:t>series of pasteboard cards with holes punched in them.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Charles Babbage had already written his first program for the Analytical Engine in 1837.</w:t>
      </w:r>
      <w:r>
        <w:br/>
        <w:t>Text editors were als</w:t>
      </w:r>
      <w:r>
        <w:t>o developed that allowed changes and corrections to be made much more easily than with punched cards.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FORTRAN, the first widely u</w:t>
      </w:r>
      <w:r>
        <w:t>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In the 1880s, Herman Hollerith invented the concept of storing data in machine-readable form.</w:t>
      </w:r>
      <w:r>
        <w:br/>
        <w:t xml:space="preserve"> Implementation techniques include imperative languages (object-oriented or procedural), functional languages, and logic languages.</w:t>
      </w:r>
    </w:p>
    <w:sectPr w:rsidR="00506A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6937177">
    <w:abstractNumId w:val="8"/>
  </w:num>
  <w:num w:numId="2" w16cid:durableId="815343319">
    <w:abstractNumId w:val="6"/>
  </w:num>
  <w:num w:numId="3" w16cid:durableId="1411007387">
    <w:abstractNumId w:val="5"/>
  </w:num>
  <w:num w:numId="4" w16cid:durableId="503906377">
    <w:abstractNumId w:val="4"/>
  </w:num>
  <w:num w:numId="5" w16cid:durableId="944577197">
    <w:abstractNumId w:val="7"/>
  </w:num>
  <w:num w:numId="6" w16cid:durableId="71438642">
    <w:abstractNumId w:val="3"/>
  </w:num>
  <w:num w:numId="7" w16cid:durableId="1331834460">
    <w:abstractNumId w:val="2"/>
  </w:num>
  <w:num w:numId="8" w16cid:durableId="399714241">
    <w:abstractNumId w:val="1"/>
  </w:num>
  <w:num w:numId="9" w16cid:durableId="159975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A6D"/>
    <w:rsid w:val="00AA1D8D"/>
    <w:rsid w:val="00AD682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2023-12-06T08:48:00Z</dcterms:modified>
  <cp:category/>
</cp:coreProperties>
</file>