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FD0" w:rsidRDefault="0022491D">
      <w:r>
        <w:t>However, readability is more than just programming style..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is usually easier to code in "high-level" languages than in "low-level" ones.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</w:t>
      </w:r>
      <w:r>
        <w:t>and the ability for low-level manipulation).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Scripting and breakpointing is also part of this process.</w:t>
      </w:r>
      <w:r>
        <w:br/>
        <w:t>A study found that a few simple readability transformations made code shorter and drastically reduced the time to understand it.</w:t>
      </w:r>
      <w:r>
        <w:br/>
        <w:t xml:space="preserve">Many programmers use forms of Agile software development where the various stages of </w:t>
      </w:r>
      <w:r>
        <w:t>formal software development are more integrated together into short cycles that take a few weeks rather than years.</w:t>
      </w:r>
      <w:r>
        <w:br/>
        <w:t>Text editors were also developed that allowed changes and corrections to be made much more easily than with punched cards.</w:t>
      </w:r>
      <w:r>
        <w:br/>
        <w:t xml:space="preserve"> Implementation techniques include imperative languages (object-oriented or procedural), functional languages, and logic languages.</w:t>
      </w:r>
      <w:r>
        <w:br/>
        <w:t>Use of a static code analysis tool can help detect some possible problems.</w:t>
      </w:r>
      <w:r>
        <w:br/>
        <w:t>Integrated development environments (IDEs) aim to integrate all su</w:t>
      </w:r>
      <w:r>
        <w:t>ch help.</w:t>
      </w:r>
      <w:r>
        <w:br/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 similar technique used for database design is Entity-Relationship Modeling (ER Modeling).</w:t>
      </w:r>
    </w:p>
    <w:sectPr w:rsidR="00317F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4833640">
    <w:abstractNumId w:val="8"/>
  </w:num>
  <w:num w:numId="2" w16cid:durableId="1338073612">
    <w:abstractNumId w:val="6"/>
  </w:num>
  <w:num w:numId="3" w16cid:durableId="922223884">
    <w:abstractNumId w:val="5"/>
  </w:num>
  <w:num w:numId="4" w16cid:durableId="127361367">
    <w:abstractNumId w:val="4"/>
  </w:num>
  <w:num w:numId="5" w16cid:durableId="1974678466">
    <w:abstractNumId w:val="7"/>
  </w:num>
  <w:num w:numId="6" w16cid:durableId="1349406063">
    <w:abstractNumId w:val="3"/>
  </w:num>
  <w:num w:numId="7" w16cid:durableId="892816495">
    <w:abstractNumId w:val="2"/>
  </w:num>
  <w:num w:numId="8" w16cid:durableId="2050839729">
    <w:abstractNumId w:val="1"/>
  </w:num>
  <w:num w:numId="9" w16cid:durableId="89247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91D"/>
    <w:rsid w:val="0029639D"/>
    <w:rsid w:val="00317FD0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