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F72" w:rsidRDefault="00807A48">
      <w:r>
        <w:t>However, readability is more than just programming style..</w:t>
      </w:r>
      <w:r>
        <w:br/>
        <w:t xml:space="preserve"> It is very difficult to determine what are the most popular modern programming languages.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Use of a static code analysis tool can help detect some possible problems.</w:t>
      </w:r>
      <w:r>
        <w:br/>
        <w:t>The Unified Modeling Language (UML) is a notation used for both the OOAD a</w:t>
      </w:r>
      <w:r>
        <w:t>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>Also, specific user environment and usage history can ma</w:t>
      </w:r>
      <w:r>
        <w:t>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</w:p>
    <w:sectPr w:rsidR="00DE0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957622">
    <w:abstractNumId w:val="8"/>
  </w:num>
  <w:num w:numId="2" w16cid:durableId="1982807016">
    <w:abstractNumId w:val="6"/>
  </w:num>
  <w:num w:numId="3" w16cid:durableId="527065458">
    <w:abstractNumId w:val="5"/>
  </w:num>
  <w:num w:numId="4" w16cid:durableId="1770734131">
    <w:abstractNumId w:val="4"/>
  </w:num>
  <w:num w:numId="5" w16cid:durableId="1208487501">
    <w:abstractNumId w:val="7"/>
  </w:num>
  <w:num w:numId="6" w16cid:durableId="1156455447">
    <w:abstractNumId w:val="3"/>
  </w:num>
  <w:num w:numId="7" w16cid:durableId="2061787396">
    <w:abstractNumId w:val="2"/>
  </w:num>
  <w:num w:numId="8" w16cid:durableId="1998340066">
    <w:abstractNumId w:val="1"/>
  </w:num>
  <w:num w:numId="9" w16cid:durableId="72313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A48"/>
    <w:rsid w:val="00AA1D8D"/>
    <w:rsid w:val="00B47730"/>
    <w:rsid w:val="00CB0664"/>
    <w:rsid w:val="00DE0F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