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E06CD" w:rsidRDefault="000A7472">
      <w:r>
        <w:t>Use of a static code analysis tool can help detect some possible problems..</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When debugging the problem in a GUI, the programmer can try to skip some user interaction from the original problem description and check if remaining actions are sufficient for bugs to appear.</w:t>
      </w:r>
      <w:r>
        <w:br/>
        <w:t xml:space="preserve"> Popular modeling techniques include Object-Oriented Analysis and Design (OOAD) and Model-Driven Architecture</w:t>
      </w:r>
      <w:r>
        <w:t xml:space="preserve"> (MDA).</w:t>
      </w:r>
      <w:r>
        <w:br/>
        <w:t>Languages form an approximate spectrum from "low-level" to "high-level"; "low-level" languages are typically more machine-oriented and faster to execute, whereas "high-level" languages are more abstract and easier to use but execute less quickly.</w:t>
      </w:r>
      <w:r>
        <w:br/>
        <w:t xml:space="preserve"> The academic field and the engineering practice of computer programming are both largely concerned with discovering and implementing the most efficient algorithms for a given class of problems.</w:t>
      </w:r>
      <w:r>
        <w:br/>
        <w:t xml:space="preserve"> Various visual programming languages have also been developed</w:t>
      </w:r>
      <w:r>
        <w:t xml:space="preserve"> with the intent to resolve readability concerns by adopting non-traditional approaches to code structure and display.</w:t>
      </w:r>
      <w:r>
        <w:br/>
        <w:t xml:space="preserve"> Readability is important because programmers spend the majority of their time reading, trying to understand, reusing and modifying existing source code, rather than writing new source code.</w:t>
      </w:r>
      <w:r>
        <w:br/>
        <w:t xml:space="preserve"> The first step in most formal software development processes is requirements analysis, followed by testing to determine value modeling, implementation, and failure elimination (debugging).</w:t>
      </w:r>
      <w:r>
        <w:br/>
        <w:t>Some languag</w:t>
      </w:r>
      <w:r>
        <w:t>es are more prone to some kinds of faults because their specification does not require compilers to perform as much checking as other languages.</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FORTRAN, the first widely used high-level language to have a functional implementation, cam</w:t>
      </w:r>
      <w:r>
        <w:t>e out in 1957, and many other languages were soon developed—in particular, COBOL aimed at commercial data processing, and Lisp for computer research.</w:t>
      </w:r>
      <w:r>
        <w:br/>
        <w:t>He gave the first description of cryptanalysis by frequency analysis, the earliest code-breaking algorithm.</w:t>
      </w:r>
      <w:r>
        <w:br/>
        <w:t>While these are sometimes considered programming, often the term software development is used for this larger overall process – with the terms programming, implementation, and coding reserved for the writing and editing of code per se.</w:t>
      </w:r>
      <w:r>
        <w:br/>
        <w:t>However, Charles B</w:t>
      </w:r>
      <w:r>
        <w:t>abbage had already written his first program for the Analytical Engine in 1837.</w:t>
      </w:r>
    </w:p>
    <w:sectPr w:rsidR="009E06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4144846">
    <w:abstractNumId w:val="8"/>
  </w:num>
  <w:num w:numId="2" w16cid:durableId="1805195267">
    <w:abstractNumId w:val="6"/>
  </w:num>
  <w:num w:numId="3" w16cid:durableId="1195659723">
    <w:abstractNumId w:val="5"/>
  </w:num>
  <w:num w:numId="4" w16cid:durableId="397556845">
    <w:abstractNumId w:val="4"/>
  </w:num>
  <w:num w:numId="5" w16cid:durableId="2121104155">
    <w:abstractNumId w:val="7"/>
  </w:num>
  <w:num w:numId="6" w16cid:durableId="1568689114">
    <w:abstractNumId w:val="3"/>
  </w:num>
  <w:num w:numId="7" w16cid:durableId="856843517">
    <w:abstractNumId w:val="2"/>
  </w:num>
  <w:num w:numId="8" w16cid:durableId="422065871">
    <w:abstractNumId w:val="1"/>
  </w:num>
  <w:num w:numId="9" w16cid:durableId="1284650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7472"/>
    <w:rsid w:val="0015074B"/>
    <w:rsid w:val="0029639D"/>
    <w:rsid w:val="00326F90"/>
    <w:rsid w:val="009E06C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410</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2023-12-06T07:33:00Z</dcterms:modified>
  <cp:category/>
</cp:coreProperties>
</file>