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41C" w:rsidRDefault="0088614A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 requirements analysis, followed by testing to determine value modeling, impl</w:t>
      </w:r>
      <w:r>
        <w:t>ementation, and failure elimination (debugging).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Provided the functions in a library follow the appropriate run-time conventions (e.g., method of passing arguments), then these functions may be writte</w:t>
      </w:r>
      <w:r>
        <w:t>n in any other language.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invented the concept of storing data in machine-readable form.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because an assembly language is little more than a different notation for a machine</w:t>
      </w:r>
      <w:r>
        <w:t xml:space="preserve"> language,  two machines with different instruction sets also have different assembly languages.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integrate all such help.</w:t>
      </w:r>
    </w:p>
    <w:sectPr w:rsidR="00533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012393">
    <w:abstractNumId w:val="8"/>
  </w:num>
  <w:num w:numId="2" w16cid:durableId="775561882">
    <w:abstractNumId w:val="6"/>
  </w:num>
  <w:num w:numId="3" w16cid:durableId="1260679406">
    <w:abstractNumId w:val="5"/>
  </w:num>
  <w:num w:numId="4" w16cid:durableId="69813649">
    <w:abstractNumId w:val="4"/>
  </w:num>
  <w:num w:numId="5" w16cid:durableId="808591927">
    <w:abstractNumId w:val="7"/>
  </w:num>
  <w:num w:numId="6" w16cid:durableId="208305599">
    <w:abstractNumId w:val="3"/>
  </w:num>
  <w:num w:numId="7" w16cid:durableId="1128619611">
    <w:abstractNumId w:val="2"/>
  </w:num>
  <w:num w:numId="8" w16cid:durableId="1566724138">
    <w:abstractNumId w:val="1"/>
  </w:num>
  <w:num w:numId="9" w16cid:durableId="26839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41C"/>
    <w:rsid w:val="008861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