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D2E" w:rsidRDefault="001B61F7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Implementation techniques include imperative languages (object-oriented or procedural), functional languages, and logic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H</w:t>
      </w:r>
      <w:r>
        <w:t>igh-level languages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New languages are generally designed around the syntax of a prior language with new functionality added, (for example C</w:t>
      </w:r>
      <w:r>
        <w:t>++ adds object-orientation to C, and Java adds memory management and bytecode to C++, but as a result, loses efficiency and the ability for low-level manipulation).</w:t>
      </w:r>
      <w:r>
        <w:br/>
        <w:t>It affects the aspects of quality above, including portability, usability and most importantly maintainability.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 xml:space="preserve"> Computer programming or coding is the composition of sequences of instructions, called programs, that computers can follow to pe</w:t>
      </w:r>
      <w:r>
        <w:t>rform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Following a consistent programming style often helps readability.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</w:t>
      </w:r>
      <w:r>
        <w:t>ce of Bernoulli numbers, intended to be carried out by Charles Babbage's Analytical Engine.</w:t>
      </w:r>
    </w:p>
    <w:sectPr w:rsidR="00B87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551513">
    <w:abstractNumId w:val="8"/>
  </w:num>
  <w:num w:numId="2" w16cid:durableId="1327443893">
    <w:abstractNumId w:val="6"/>
  </w:num>
  <w:num w:numId="3" w16cid:durableId="1020159345">
    <w:abstractNumId w:val="5"/>
  </w:num>
  <w:num w:numId="4" w16cid:durableId="834881103">
    <w:abstractNumId w:val="4"/>
  </w:num>
  <w:num w:numId="5" w16cid:durableId="911892495">
    <w:abstractNumId w:val="7"/>
  </w:num>
  <w:num w:numId="6" w16cid:durableId="434790936">
    <w:abstractNumId w:val="3"/>
  </w:num>
  <w:num w:numId="7" w16cid:durableId="191575169">
    <w:abstractNumId w:val="2"/>
  </w:num>
  <w:num w:numId="8" w16cid:durableId="2071003219">
    <w:abstractNumId w:val="1"/>
  </w:num>
  <w:num w:numId="9" w16cid:durableId="28399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1F7"/>
    <w:rsid w:val="0029639D"/>
    <w:rsid w:val="00326F90"/>
    <w:rsid w:val="00AA1D8D"/>
    <w:rsid w:val="00B47730"/>
    <w:rsid w:val="00B87D2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