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05A" w:rsidRDefault="00C11719">
      <w:r>
        <w:t>Scripting and breakpointing is also part of this process..</w:t>
      </w:r>
      <w:r>
        <w:br/>
        <w:t xml:space="preserve">When debugging the problem in a GUI, the programmer can try to skip some user interaction from the original problem description and check if remaining actions are sufficient for bugs to </w:t>
      </w:r>
      <w:r>
        <w:t>appear.</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For example, COBOL is still strong in corporate data centers often on large mainframe computers, Fortran in engineering applications, scripting languages in Web development, and C in embedded software.</w:t>
      </w:r>
      <w:r>
        <w:br/>
        <w:t xml:space="preserve"> Auxiliary tasks </w:t>
      </w:r>
      <w:r>
        <w:t>accompanying and related to programming include analyzing requirements, testing, debugging (investigating and fixing problems), implementation of build systems, and management of derived artifacts, such as programs' machine code.</w:t>
      </w:r>
      <w:r>
        <w:br/>
        <w:t>Trade-offs from this ideal involve finding enough programmers who know the language to build a team, the availability of compilers for that language, and the efficiency with which programs written in a given language execute.</w:t>
      </w:r>
      <w:r>
        <w:br/>
        <w:t>Later a control panel (plug board) added to his 1906 Typ</w:t>
      </w:r>
      <w:r>
        <w:t>e I Tabulator allowed it to be programmed for different jobs, and by the late 1940s, unit record equipment such as the IBM 602 and IBM 604, were programmed by control panels in a similar way, as were the first electronic computers.</w:t>
      </w:r>
      <w:r>
        <w:br/>
        <w:t xml:space="preserve"> Computer programmers are those who write computer software.</w:t>
      </w:r>
      <w:r>
        <w:br/>
        <w:t>Many factors, having little or nothing to do with the ability of the computer to efficiently compile and execute the code, contribute to readability.</w:t>
      </w:r>
      <w:r>
        <w:br/>
        <w:t>In 1801, the Jacquard loom could produce entirely different weaves by</w:t>
      </w:r>
      <w:r>
        <w:t xml:space="preserve"> changing the "program" – a series of pasteboard cards with holes punched in them.</w:t>
      </w:r>
      <w:r>
        <w:br/>
        <w:t>The choice of language used is subject to many considerations, such as company policy, suitability to task, availability of third-party packages, or individual preference.</w:t>
      </w:r>
      <w:r>
        <w:br/>
        <w:t>However, because an assembly language is little more than a different notation for a machine language,  two machines with different instruction sets also have different assembly languages.</w:t>
      </w:r>
      <w:r>
        <w:br/>
      </w:r>
      <w:r>
        <w:br/>
        <w:t>The first compiler related tool, the A-0 System, was developed in 1</w:t>
      </w:r>
      <w:r>
        <w:t>952 by Grace Hopper, who also coined the term 'compiler'.</w:t>
      </w:r>
      <w:r>
        <w:br/>
        <w:t>FORTRAN, the first widely used high-level language to have a functional implementation, came out in 1957, and many other languages were soon developed—in particular, COBOL aimed at commercial data processing, and Lisp for computer research.</w:t>
      </w:r>
      <w:r>
        <w:br/>
        <w:t>It affects the aspects of quality above, including portability, usability and most importantly maintainability.</w:t>
      </w:r>
    </w:p>
    <w:sectPr w:rsidR="00D010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8141296">
    <w:abstractNumId w:val="8"/>
  </w:num>
  <w:num w:numId="2" w16cid:durableId="773403336">
    <w:abstractNumId w:val="6"/>
  </w:num>
  <w:num w:numId="3" w16cid:durableId="1113211136">
    <w:abstractNumId w:val="5"/>
  </w:num>
  <w:num w:numId="4" w16cid:durableId="1991052138">
    <w:abstractNumId w:val="4"/>
  </w:num>
  <w:num w:numId="5" w16cid:durableId="887300362">
    <w:abstractNumId w:val="7"/>
  </w:num>
  <w:num w:numId="6" w16cid:durableId="171577047">
    <w:abstractNumId w:val="3"/>
  </w:num>
  <w:num w:numId="7" w16cid:durableId="317271336">
    <w:abstractNumId w:val="2"/>
  </w:num>
  <w:num w:numId="8" w16cid:durableId="104037728">
    <w:abstractNumId w:val="1"/>
  </w:num>
  <w:num w:numId="9" w16cid:durableId="138105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1719"/>
    <w:rsid w:val="00CB0664"/>
    <w:rsid w:val="00D010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2023-12-06T06:10:00Z</dcterms:modified>
  <cp:category/>
</cp:coreProperties>
</file>