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F2C" w:rsidRDefault="009D0A42">
      <w:r>
        <w:t>There exist a lot of different approaches for each of those tasks..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When debugging the problem in a GUI, the programmer can try to skip some user interaction from the original problem description and check if remaining actions are s</w:t>
      </w:r>
      <w:r>
        <w:t>ufficient for bugs to appear.</w:t>
      </w:r>
      <w:r>
        <w:br/>
        <w:t>Ideally, the programming language best suited for the task at hand will be selected.</w:t>
      </w:r>
      <w:r>
        <w:br/>
        <w:t>Techniques like Code refactoring can enhance readability.</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of source code.</w:t>
      </w:r>
      <w:r>
        <w:br/>
        <w:t>They are the building blocks for all software, from</w:t>
      </w:r>
      <w:r>
        <w:t xml:space="preserve"> the simplest applications to the most sophisticated ones.</w:t>
      </w:r>
      <w:r>
        <w:br/>
        <w:t>In 1801, the Jacquard loom could produce entirely different weaves by changing the "program" – a series of pasteboard cards with holes punched in them.</w:t>
      </w:r>
      <w:r>
        <w:br/>
        <w:t xml:space="preserve"> Debugging is a very important task in the software development process since having defects in a program can have significant consequences for its users.</w:t>
      </w:r>
      <w:r>
        <w:br/>
        <w:t>Provided the functions in a library follow the appropriate run-time conventions (e.g., method of passing arguments), then these functions may be w</w:t>
      </w:r>
      <w:r>
        <w:t>ritten in any other language.</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 are the most popular modern programming languages.</w:t>
      </w:r>
      <w:r>
        <w:br/>
      </w:r>
    </w:p>
    <w:sectPr w:rsidR="004C0F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699368">
    <w:abstractNumId w:val="8"/>
  </w:num>
  <w:num w:numId="2" w16cid:durableId="1929852038">
    <w:abstractNumId w:val="6"/>
  </w:num>
  <w:num w:numId="3" w16cid:durableId="343941394">
    <w:abstractNumId w:val="5"/>
  </w:num>
  <w:num w:numId="4" w16cid:durableId="678431078">
    <w:abstractNumId w:val="4"/>
  </w:num>
  <w:num w:numId="5" w16cid:durableId="1561601132">
    <w:abstractNumId w:val="7"/>
  </w:num>
  <w:num w:numId="6" w16cid:durableId="1109663885">
    <w:abstractNumId w:val="3"/>
  </w:num>
  <w:num w:numId="7" w16cid:durableId="959649957">
    <w:abstractNumId w:val="2"/>
  </w:num>
  <w:num w:numId="8" w16cid:durableId="1964342968">
    <w:abstractNumId w:val="1"/>
  </w:num>
  <w:num w:numId="9" w16cid:durableId="19485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F2C"/>
    <w:rsid w:val="009D0A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