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6EA" w:rsidRDefault="00FD1168">
      <w:r>
        <w:t xml:space="preserve"> Different programming languages support different styles of programming (called programming paradigms)..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Expert programmers are familiar with a variety of well-established algorithms and their respective complexities and use this knowledge to choose</w:t>
      </w:r>
      <w:r>
        <w:t xml:space="preserve"> algorithms that are best suited to the circumstances.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(MDA).</w:t>
      </w:r>
      <w:r>
        <w:br/>
        <w:t>The Unified Modeling Language (UML) is a notation used for both the OOAD and MDA.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</w:t>
      </w:r>
      <w:r>
        <w:t>, a programmable music sequencer was invented by the Persian Banu Musa brothers, who described an automated mechanical flute player in the Book of Ingenious Devices.</w:t>
      </w:r>
      <w:r>
        <w:br/>
        <w:t>Some text editors such as Emacs allow GDB to be invoked through them, to provide a visual environment.</w:t>
      </w:r>
      <w:r>
        <w:br/>
        <w:t>Also, specific user environment and usage history can make it difficult to reproduce the problem.</w:t>
      </w:r>
      <w:r>
        <w:br/>
        <w:t>There exist a lot of different approaches for each of those tasks.</w:t>
      </w:r>
      <w:r>
        <w:br/>
        <w:t>It involves designing and implementing algorithms, step-by-step specifications</w:t>
      </w:r>
      <w:r>
        <w:t xml:space="preserve"> of procedures, by writing code in one or more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833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3185042">
    <w:abstractNumId w:val="8"/>
  </w:num>
  <w:num w:numId="2" w16cid:durableId="1487278878">
    <w:abstractNumId w:val="6"/>
  </w:num>
  <w:num w:numId="3" w16cid:durableId="1332559054">
    <w:abstractNumId w:val="5"/>
  </w:num>
  <w:num w:numId="4" w16cid:durableId="1090808577">
    <w:abstractNumId w:val="4"/>
  </w:num>
  <w:num w:numId="5" w16cid:durableId="1112941956">
    <w:abstractNumId w:val="7"/>
  </w:num>
  <w:num w:numId="6" w16cid:durableId="1068574362">
    <w:abstractNumId w:val="3"/>
  </w:num>
  <w:num w:numId="7" w16cid:durableId="1627467117">
    <w:abstractNumId w:val="2"/>
  </w:num>
  <w:num w:numId="8" w16cid:durableId="132909414">
    <w:abstractNumId w:val="1"/>
  </w:num>
  <w:num w:numId="9" w16cid:durableId="119211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6EA"/>
    <w:rsid w:val="00AA1D8D"/>
    <w:rsid w:val="00B47730"/>
    <w:rsid w:val="00CB0664"/>
    <w:rsid w:val="00FC693F"/>
    <w:rsid w:val="00FD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2023-12-06T06:20:00Z</dcterms:modified>
  <cp:category/>
</cp:coreProperties>
</file>