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2D9" w:rsidRDefault="00456BA4">
      <w:r>
        <w:t>Many programmers use forms of Agile software development where the various stages of formal software development are more integrated together into short cycles that take a few weeks rather than years..</w:t>
      </w:r>
      <w:r>
        <w:br/>
        <w:t xml:space="preserve">They are the building blocks for all </w:t>
      </w:r>
      <w:r>
        <w:t>software, from the simplest applications to the most sophisticated ones.</w:t>
      </w:r>
      <w:r>
        <w:br/>
        <w:t>For example, COBOL is still strong in corporate data centers often on large mainframe computers, Fortran in engineering applications, scripting languages in Web development, and C in embedded software.</w:t>
      </w:r>
      <w:r>
        <w:br/>
        <w:t xml:space="preserve"> Debugging is a very important task in the software development process since having defects in a program can have significant consequences for its users.</w:t>
      </w:r>
      <w:r>
        <w:br/>
        <w:t>The following properties are among the most important:</w:t>
      </w:r>
      <w:r>
        <w:br/>
      </w:r>
      <w:r>
        <w:br/>
        <w:t xml:space="preserve"> In computer programming, </w:t>
      </w:r>
      <w:r>
        <w:t>readability refers to the ease with which a human reader can comprehend the purpose, control flow, and operation of source code.</w:t>
      </w:r>
      <w:r>
        <w:br/>
        <w:t xml:space="preserve"> Implementation techniques include imperative languages (object-oriented or procedural), functional languages, and logic languages.</w:t>
      </w:r>
      <w:r>
        <w:br/>
        <w:t>Text editors were also developed that allowed changes and corrections to be made much more easily than with punched cards.</w:t>
      </w:r>
      <w:r>
        <w:br/>
      </w:r>
      <w:r>
        <w:br/>
        <w:t>Use of a static code analysis tool can help detect some possible problems.</w:t>
      </w:r>
      <w:r>
        <w:br/>
        <w:t>Programmers typically use high-level programming lan</w:t>
      </w:r>
      <w:r>
        <w:t>guages that are more easily intelligible to humans than machine code, which is directly executed by the central processing unit.</w:t>
      </w:r>
      <w:r>
        <w:br/>
        <w:t>Also, specific user environment and usage history can make it difficult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w:t>
      </w:r>
      <w:r>
        <w:t xml:space="preserve"> lines of code written in the language (this underestimates the number of users of business languages such as COBOL).</w:t>
      </w:r>
      <w:r>
        <w:br/>
        <w:t>Expert programmers are familiar with a variety of well-established algorithms and their respective complexities and use this knowledge to choose algorithms that are best suited to the circumstances.</w:t>
      </w:r>
      <w:r>
        <w:br/>
        <w:t>Later a control panel (plug board) added to his 1906 Type I Tabulator allowed it to be programmed for different jobs, and by the late 1940s, unit record equipment such as the IBM 602 and IBM 604,</w:t>
      </w:r>
      <w:r>
        <w:t xml:space="preserve"> were programmed by control panels in a similar way, as were the first electronic computers.</w:t>
      </w:r>
      <w:r>
        <w:br/>
        <w:t>Scripting and breakpointing is also part of this process.</w:t>
      </w:r>
    </w:p>
    <w:sectPr w:rsidR="009202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9774536">
    <w:abstractNumId w:val="8"/>
  </w:num>
  <w:num w:numId="2" w16cid:durableId="538977204">
    <w:abstractNumId w:val="6"/>
  </w:num>
  <w:num w:numId="3" w16cid:durableId="1293706520">
    <w:abstractNumId w:val="5"/>
  </w:num>
  <w:num w:numId="4" w16cid:durableId="180710330">
    <w:abstractNumId w:val="4"/>
  </w:num>
  <w:num w:numId="5" w16cid:durableId="1827211368">
    <w:abstractNumId w:val="7"/>
  </w:num>
  <w:num w:numId="6" w16cid:durableId="1607537153">
    <w:abstractNumId w:val="3"/>
  </w:num>
  <w:num w:numId="7" w16cid:durableId="1691837743">
    <w:abstractNumId w:val="2"/>
  </w:num>
  <w:num w:numId="8" w16cid:durableId="81151285">
    <w:abstractNumId w:val="1"/>
  </w:num>
  <w:num w:numId="9" w16cid:durableId="188082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6BA4"/>
    <w:rsid w:val="009202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2023-12-06T07:36:00Z</dcterms:modified>
  <cp:category/>
</cp:coreProperties>
</file>