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69B" w:rsidRDefault="008B7BC1">
      <w:r>
        <w:t>Normally the first step in debugging is to attempt to reproduce the problem..</w:t>
      </w:r>
      <w:r>
        <w:br/>
        <w:t>Use of a static code analysis tool can help detect some possible problems.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</w:t>
      </w:r>
      <w:r>
        <w:t xml:space="preserve"> algorithm.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</w:t>
      </w:r>
      <w:r>
        <w:t>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</w:t>
      </w:r>
      <w:r>
        <w:t xml:space="preserve">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</w:p>
    <w:sectPr w:rsidR="009E4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310672">
    <w:abstractNumId w:val="8"/>
  </w:num>
  <w:num w:numId="2" w16cid:durableId="935556201">
    <w:abstractNumId w:val="6"/>
  </w:num>
  <w:num w:numId="3" w16cid:durableId="320931714">
    <w:abstractNumId w:val="5"/>
  </w:num>
  <w:num w:numId="4" w16cid:durableId="1781030728">
    <w:abstractNumId w:val="4"/>
  </w:num>
  <w:num w:numId="5" w16cid:durableId="1871868663">
    <w:abstractNumId w:val="7"/>
  </w:num>
  <w:num w:numId="6" w16cid:durableId="1481966563">
    <w:abstractNumId w:val="3"/>
  </w:num>
  <w:num w:numId="7" w16cid:durableId="1827479159">
    <w:abstractNumId w:val="2"/>
  </w:num>
  <w:num w:numId="8" w16cid:durableId="1004669052">
    <w:abstractNumId w:val="1"/>
  </w:num>
  <w:num w:numId="9" w16cid:durableId="6539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7BC1"/>
    <w:rsid w:val="009E46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