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27F7" w:rsidRDefault="00C60CEF">
      <w:r>
        <w:t xml:space="preserve"> Various visual programming languages have also been developed with the intent to resolve readability concerns by adopting non-traditional approaches to code structure and display..</w:t>
      </w:r>
      <w:r>
        <w:br/>
        <w:t>Trade-offs from this ideal involve finding enough programmers who know the language to build a team, the availability of compilers for that language, and the efficiency with which programs written in a given language execute.</w:t>
      </w:r>
      <w:r>
        <w:br/>
        <w:t>One approach popular for requirements analysis is Use Case analysis.</w:t>
      </w:r>
      <w:r>
        <w:br/>
        <w:t>Normally the first step in debugging is to attempt to reproduce the problem.</w:t>
      </w:r>
      <w:r>
        <w:br/>
        <w:t>Some text editors such as Emacs allow GDB to be invoked through them, to provide a visual environment.</w:t>
      </w:r>
      <w:r>
        <w:br/>
        <w:t>Later a control panel (plug board) a</w:t>
      </w:r>
      <w:r>
        <w:t>dded to his 1906 Type I Tabulator allowed it to be programmed for different jobs, and by the late 1940s, unit record equipment such as the IBM 602 and IBM 604, were programmed by control panels in a similar way, as were the first electronic computers.</w:t>
      </w:r>
      <w:r>
        <w:br/>
        <w:t>Trial-and-error/divide-and-conquer is needed: the programmer will try to remove some parts of the original test case and check if the problem still exists.</w:t>
      </w:r>
      <w:r>
        <w:br/>
        <w:t>For example, when a bug in a compiler can make it crash when parsing some large source file, a simplific</w:t>
      </w:r>
      <w:r>
        <w:t>ation of the test case that results in only few lines from the original source file can be sufficient to reproduce the same crash.</w:t>
      </w:r>
      <w:r>
        <w:br/>
        <w:t>Languages form an approximate spectrum from "low-level" to "high-level"; "low-level" languages are typically more machine-oriented and faster to execute, whereas "high-level" languages are more abstract and easier to use but execute less quickly.</w:t>
      </w:r>
      <w:r>
        <w:br/>
        <w:t xml:space="preserve"> Programmable devices have existed for centuries.</w:t>
      </w:r>
      <w:r>
        <w:br/>
      </w:r>
      <w:r>
        <w:br/>
        <w:t>The first compiler related tool, the A-0 System, was developed in 1952 by Grace Hop</w:t>
      </w:r>
      <w:r>
        <w:t>per, who also coined the term 'compiler'.</w:t>
      </w:r>
      <w:r>
        <w:br/>
      </w:r>
      <w:r>
        <w:br/>
        <w:t>Expert programmers are familiar with a variety of well-established algorithms and their respective complexities and use this knowledge to choose algorithms that are best suited to the circumstances.</w:t>
      </w:r>
      <w:r>
        <w:br/>
        <w:t>Proficient programming usually requires expertise in several different subjects, including knowledge of the application domain, details of programming languages and generic code libraries, specialized algorithms, and formal logic.</w:t>
      </w:r>
      <w:r>
        <w:br/>
        <w:t xml:space="preserve"> It is very difficult to determine what</w:t>
      </w:r>
      <w:r>
        <w:t xml:space="preserve"> are the most popular modern programming languages.</w:t>
      </w:r>
    </w:p>
    <w:sectPr w:rsidR="002F27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0865769">
    <w:abstractNumId w:val="8"/>
  </w:num>
  <w:num w:numId="2" w16cid:durableId="986711327">
    <w:abstractNumId w:val="6"/>
  </w:num>
  <w:num w:numId="3" w16cid:durableId="1180267791">
    <w:abstractNumId w:val="5"/>
  </w:num>
  <w:num w:numId="4" w16cid:durableId="268509192">
    <w:abstractNumId w:val="4"/>
  </w:num>
  <w:num w:numId="5" w16cid:durableId="1733499563">
    <w:abstractNumId w:val="7"/>
  </w:num>
  <w:num w:numId="6" w16cid:durableId="1001391599">
    <w:abstractNumId w:val="3"/>
  </w:num>
  <w:num w:numId="7" w16cid:durableId="347803380">
    <w:abstractNumId w:val="2"/>
  </w:num>
  <w:num w:numId="8" w16cid:durableId="939337562">
    <w:abstractNumId w:val="1"/>
  </w:num>
  <w:num w:numId="9" w16cid:durableId="144587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F27F7"/>
    <w:rsid w:val="00326F90"/>
    <w:rsid w:val="00AA1D8D"/>
    <w:rsid w:val="00B47730"/>
    <w:rsid w:val="00C60CE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2023-12-06T05:29:00Z</dcterms:modified>
  <cp:category/>
</cp:coreProperties>
</file>