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C18" w:rsidRDefault="004D5CB8">
      <w:r>
        <w:t>Trial-and-error/divide-and-conquer is needed: the programmer will try to remove some parts of the original test case and check if the problem still exists..</w:t>
      </w:r>
      <w:r>
        <w:br/>
      </w:r>
      <w: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a very important task in the software development process since having defects in a program can have significant consequences for its users.</w:t>
      </w:r>
      <w:r>
        <w:br/>
        <w:t>He gave the first desc</w:t>
      </w:r>
      <w:r>
        <w:t>ription of cryptanalysis by frequency analysis, the earliest code-breaking algorithm.</w:t>
      </w:r>
      <w:r>
        <w:br/>
        <w:t>Languages form an approximate spectrum from "low-level" to "high-level"; "low-level" languages are typically more machine-oriented and faster to execute, whereas "high-level" languages are more abstract and easier to use but execute less quickly.</w:t>
      </w:r>
      <w:r>
        <w:br/>
        <w:t xml:space="preserve"> After the bug is reproduced, the input of the program may need to be simplified to make it easier to debug.</w:t>
      </w:r>
      <w:r>
        <w:br/>
        <w:t xml:space="preserve"> Computer programmers are those who write computer software.</w:t>
      </w:r>
      <w:r>
        <w:br/>
        <w:t>For examp</w:t>
      </w:r>
      <w:r>
        <w:t>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 xml:space="preserve"> Debugging is often done with IDEs. Standalon</w:t>
      </w:r>
      <w:r>
        <w:t>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Methods of measuring programming language popularity include: counting the number of job advertisements that mention the language, the number of books sold and courses teaching the language (th</w:t>
      </w:r>
      <w:r>
        <w:t>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p>
    <w:sectPr w:rsidR="00297C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263700">
    <w:abstractNumId w:val="8"/>
  </w:num>
  <w:num w:numId="2" w16cid:durableId="1692995990">
    <w:abstractNumId w:val="6"/>
  </w:num>
  <w:num w:numId="3" w16cid:durableId="279798035">
    <w:abstractNumId w:val="5"/>
  </w:num>
  <w:num w:numId="4" w16cid:durableId="1002510088">
    <w:abstractNumId w:val="4"/>
  </w:num>
  <w:num w:numId="5" w16cid:durableId="1931425647">
    <w:abstractNumId w:val="7"/>
  </w:num>
  <w:num w:numId="6" w16cid:durableId="39021103">
    <w:abstractNumId w:val="3"/>
  </w:num>
  <w:num w:numId="7" w16cid:durableId="236592930">
    <w:abstractNumId w:val="2"/>
  </w:num>
  <w:num w:numId="8" w16cid:durableId="175770945">
    <w:abstractNumId w:val="1"/>
  </w:num>
  <w:num w:numId="9" w16cid:durableId="135876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C18"/>
    <w:rsid w:val="00326F90"/>
    <w:rsid w:val="004D5C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