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6AF" w:rsidRDefault="00E43F7C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There are many approaches to the Sof</w:t>
      </w:r>
      <w:r>
        <w:t>tware development process.</w:t>
      </w:r>
      <w:r>
        <w:br/>
        <w:t>Unreadable code often leads to bugs, inefficiencies, and duplicated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There exist a lot of different approaches for each of those tasks.</w:t>
      </w:r>
      <w:r>
        <w:br/>
        <w:t>Some of these factors include:</w:t>
      </w:r>
      <w:r>
        <w:br/>
        <w:t xml:space="preserve"> The presentation aspects of this (such as indents, line breaks, color highlighting, and so on) are of</w:t>
      </w:r>
      <w:r>
        <w:t>ten handled by the source code editor, but the content aspects reflect the programmer's talent and skills.</w:t>
      </w:r>
      <w:r>
        <w:br/>
        <w:t>This can be a non-trivial task, for example as with parallel processes or some unusual software bugs.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Readability is important because programmers spend the majority of their time reading, trying to understand, reusing and modifying existing source code, rather</w:t>
      </w:r>
      <w:r>
        <w:t xml:space="preserve"> than writing new source code.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Various visual programming languages have also been developed with the intent to resolve readability concerns by adopting non-traditional approaches to </w:t>
      </w:r>
      <w:r>
        <w:t>code structure and display.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6456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7575260">
    <w:abstractNumId w:val="8"/>
  </w:num>
  <w:num w:numId="2" w16cid:durableId="15232485">
    <w:abstractNumId w:val="6"/>
  </w:num>
  <w:num w:numId="3" w16cid:durableId="351492853">
    <w:abstractNumId w:val="5"/>
  </w:num>
  <w:num w:numId="4" w16cid:durableId="891428901">
    <w:abstractNumId w:val="4"/>
  </w:num>
  <w:num w:numId="5" w16cid:durableId="2054696921">
    <w:abstractNumId w:val="7"/>
  </w:num>
  <w:num w:numId="6" w16cid:durableId="179979199">
    <w:abstractNumId w:val="3"/>
  </w:num>
  <w:num w:numId="7" w16cid:durableId="928735080">
    <w:abstractNumId w:val="2"/>
  </w:num>
  <w:num w:numId="8" w16cid:durableId="1191139618">
    <w:abstractNumId w:val="1"/>
  </w:num>
  <w:num w:numId="9" w16cid:durableId="897521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56AF"/>
    <w:rsid w:val="00AA1D8D"/>
    <w:rsid w:val="00B47730"/>
    <w:rsid w:val="00CB0664"/>
    <w:rsid w:val="00E43F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2023-12-06T08:07:00Z</dcterms:modified>
  <cp:category/>
</cp:coreProperties>
</file>