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840" w:rsidRDefault="00974AD2">
      <w:r>
        <w:t>For example, COBOL is still strong in corporate data centers often on large mainframe computers, Fortran in engineering applications, scripting languages in Web development, and C in embedded software..</w:t>
      </w:r>
      <w:r>
        <w:br/>
      </w:r>
      <w:r>
        <w:t xml:space="preserve"> Different programming languages support different styles of programming (called programming paradigms).</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code, which is directly executed by the central processing unit.</w:t>
      </w:r>
      <w:r>
        <w:br/>
        <w:t>Text editors we</w:t>
      </w:r>
      <w:r>
        <w:t>re also developed that allowed changes and corrections to be made much more easily than with punched cards.</w:t>
      </w:r>
      <w:r>
        <w:br/>
      </w:r>
      <w:r>
        <w:br/>
        <w:t>In 1206, the Arab engineer Al-Jazari invented a programmable drum machine where a musical mechanical automaton could be made to play different rhythms and drum patterns, via pegs and cams.</w:t>
      </w:r>
      <w:r>
        <w:br/>
        <w:t xml:space="preserve"> It is very difficult to determine what are the most popular modern programming languages.</w:t>
      </w:r>
      <w:r>
        <w:br/>
        <w:t>Ideally, the programming language best suited for the task at hand will be selected.</w:t>
      </w:r>
      <w:r>
        <w:br/>
        <w:t>Methods of measuring programming langu</w:t>
      </w:r>
      <w:r>
        <w:t>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w:t>
      </w:r>
      <w:r>
        <w:t>tion, and failure elimination (debugging).</w:t>
      </w:r>
      <w:r>
        <w:br/>
        <w:t>Also, specific user environment and usage history can make it difficult to reproduce the problem.</w:t>
      </w:r>
      <w:r>
        <w:br/>
        <w:t>A study found that a few simple readability transformations made code shorter and drastically reduced the time to understand it.</w:t>
      </w:r>
      <w:r>
        <w:br/>
        <w:t>When debugging the problem in a GUI, the programmer can try to skip some user interaction from the original problem description and check if remaining actions are sufficient for bugs to appear.</w:t>
      </w:r>
      <w:r>
        <w:br/>
        <w:t xml:space="preserve"> Some languages are very popular for particular </w:t>
      </w:r>
      <w:r>
        <w:t>kinds of applications, while some languages are regularly used to write many different kinds of applications.</w:t>
      </w:r>
    </w:p>
    <w:sectPr w:rsidR="005818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780570">
    <w:abstractNumId w:val="8"/>
  </w:num>
  <w:num w:numId="2" w16cid:durableId="1817990617">
    <w:abstractNumId w:val="6"/>
  </w:num>
  <w:num w:numId="3" w16cid:durableId="2011135096">
    <w:abstractNumId w:val="5"/>
  </w:num>
  <w:num w:numId="4" w16cid:durableId="1302618315">
    <w:abstractNumId w:val="4"/>
  </w:num>
  <w:num w:numId="5" w16cid:durableId="673070776">
    <w:abstractNumId w:val="7"/>
  </w:num>
  <w:num w:numId="6" w16cid:durableId="74209025">
    <w:abstractNumId w:val="3"/>
  </w:num>
  <w:num w:numId="7" w16cid:durableId="1955819607">
    <w:abstractNumId w:val="2"/>
  </w:num>
  <w:num w:numId="8" w16cid:durableId="1018968739">
    <w:abstractNumId w:val="1"/>
  </w:num>
  <w:num w:numId="9" w16cid:durableId="76889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840"/>
    <w:rsid w:val="00974A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