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92E" w:rsidRDefault="00390DFE">
      <w:r>
        <w:t xml:space="preserve"> Following a consistent programming style often helps readability..</w:t>
      </w:r>
      <w:r>
        <w:br/>
        <w:t xml:space="preserve"> A similar technique used for database design is Entity-Relationship Modeling (ER Modeling).</w:t>
      </w:r>
      <w:r>
        <w:br/>
        <w:t>There are many approaches to the Software development process.</w:t>
      </w:r>
      <w:r>
        <w:br/>
        <w:t xml:space="preserve">Integrated </w:t>
      </w:r>
      <w:r>
        <w:t>development environments (IDEs) aim to integrate all such help.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Whatever the approach to development may be, the final program must satisfy some fundamental properties.</w:t>
      </w:r>
      <w:r>
        <w:br/>
        <w:t xml:space="preserve"> Readability is important because programmers spend the majority of their time reading, trying to und</w:t>
      </w:r>
      <w:r>
        <w:t>erstand, reusing and modifying existing source code, rather than writing new source code.</w:t>
      </w:r>
      <w:r>
        <w:br/>
        <w:t>Also, specific user environment and usage history can make it difficult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Their jobs usually involve:</w:t>
      </w:r>
      <w:r>
        <w:br/>
        <w:t xml:space="preserve"> Although programming has been presented in the m</w:t>
      </w:r>
      <w:r>
        <w:t>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In the 1880s, Herman Hollerith invented the concept of storing data in machine-readable form.</w:t>
      </w:r>
      <w:r>
        <w:br/>
        <w:t>One approach popular for requirements analysis is Use Case analysis.</w:t>
      </w:r>
      <w:r>
        <w:br/>
        <w:t>Some text editors such as Emacs allow GDB to be invoked through them, to provide a visual environment.</w:t>
      </w:r>
      <w:r>
        <w:br/>
        <w:t>This can be a non-trivial task, for example as</w:t>
      </w:r>
      <w:r>
        <w:t xml:space="preserve"> with parallel processes or some unusual software bugs.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539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9648424">
    <w:abstractNumId w:val="8"/>
  </w:num>
  <w:num w:numId="2" w16cid:durableId="438108791">
    <w:abstractNumId w:val="6"/>
  </w:num>
  <w:num w:numId="3" w16cid:durableId="1146434977">
    <w:abstractNumId w:val="5"/>
  </w:num>
  <w:num w:numId="4" w16cid:durableId="987897064">
    <w:abstractNumId w:val="4"/>
  </w:num>
  <w:num w:numId="5" w16cid:durableId="939407429">
    <w:abstractNumId w:val="7"/>
  </w:num>
  <w:num w:numId="6" w16cid:durableId="1300308689">
    <w:abstractNumId w:val="3"/>
  </w:num>
  <w:num w:numId="7" w16cid:durableId="746535615">
    <w:abstractNumId w:val="2"/>
  </w:num>
  <w:num w:numId="8" w16cid:durableId="98836618">
    <w:abstractNumId w:val="1"/>
  </w:num>
  <w:num w:numId="9" w16cid:durableId="139677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DFE"/>
    <w:rsid w:val="00AA1D8D"/>
    <w:rsid w:val="00B47730"/>
    <w:rsid w:val="00CB0664"/>
    <w:rsid w:val="00F539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