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BD9" w:rsidRDefault="00892863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>Languages form an approximate spectrum from "low-level" to "high-level"; "low-level" languages are typically more machine-oriented and faster to execute, whereas "high-level" languages are more a</w:t>
      </w:r>
      <w:r>
        <w:t>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</w:t>
      </w:r>
      <w:r>
        <w:t>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While these are sometimes considered progr</w:t>
      </w:r>
      <w:r>
        <w:t>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</w:t>
      </w:r>
      <w:r>
        <w:t>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</w:p>
    <w:sectPr w:rsidR="00A65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965057">
    <w:abstractNumId w:val="8"/>
  </w:num>
  <w:num w:numId="2" w16cid:durableId="1618559620">
    <w:abstractNumId w:val="6"/>
  </w:num>
  <w:num w:numId="3" w16cid:durableId="1188370664">
    <w:abstractNumId w:val="5"/>
  </w:num>
  <w:num w:numId="4" w16cid:durableId="183178943">
    <w:abstractNumId w:val="4"/>
  </w:num>
  <w:num w:numId="5" w16cid:durableId="1943563121">
    <w:abstractNumId w:val="7"/>
  </w:num>
  <w:num w:numId="6" w16cid:durableId="2029021912">
    <w:abstractNumId w:val="3"/>
  </w:num>
  <w:num w:numId="7" w16cid:durableId="197134063">
    <w:abstractNumId w:val="2"/>
  </w:num>
  <w:num w:numId="8" w16cid:durableId="1796286137">
    <w:abstractNumId w:val="1"/>
  </w:num>
  <w:num w:numId="9" w16cid:durableId="186386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863"/>
    <w:rsid w:val="00A65B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