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73E" w:rsidRDefault="004A01EA">
      <w:r>
        <w:t>There are many approaches to the Software development process..</w:t>
      </w:r>
      <w:r>
        <w:br/>
        <w:t>It is usually easier to code in "high-level" languages than in "low-level" ones.</w:t>
      </w:r>
      <w:r>
        <w:br/>
      </w:r>
      <w:r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</w:t>
      </w:r>
      <w:r>
        <w:t xml:space="preserve"> that learning to code is similar to learning a foreign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centers often on large mainframe computers, Fortran in engineering applicatio</w:t>
      </w:r>
      <w:r>
        <w:t>ns, scripting languages in Web development, and C in embedded software.</w:t>
      </w:r>
      <w:r>
        <w:br/>
        <w:t>They are the building blocks for all software, from the simplest applications to the most sophisticated ones.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study found that a few simple readability transformations made code</w:t>
      </w:r>
      <w:r>
        <w:t xml:space="preserve"> shorter and drastically reduced the time to understand it.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He gave the first description of cryptanalysis by frequency analysis, the earliest code-breaking algorithm.</w:t>
      </w:r>
    </w:p>
    <w:sectPr w:rsidR="003D67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992516">
    <w:abstractNumId w:val="8"/>
  </w:num>
  <w:num w:numId="2" w16cid:durableId="337345105">
    <w:abstractNumId w:val="6"/>
  </w:num>
  <w:num w:numId="3" w16cid:durableId="1868372912">
    <w:abstractNumId w:val="5"/>
  </w:num>
  <w:num w:numId="4" w16cid:durableId="728771187">
    <w:abstractNumId w:val="4"/>
  </w:num>
  <w:num w:numId="5" w16cid:durableId="38094796">
    <w:abstractNumId w:val="7"/>
  </w:num>
  <w:num w:numId="6" w16cid:durableId="1776897408">
    <w:abstractNumId w:val="3"/>
  </w:num>
  <w:num w:numId="7" w16cid:durableId="1536310898">
    <w:abstractNumId w:val="2"/>
  </w:num>
  <w:num w:numId="8" w16cid:durableId="341321630">
    <w:abstractNumId w:val="1"/>
  </w:num>
  <w:num w:numId="9" w16cid:durableId="86143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73E"/>
    <w:rsid w:val="004A01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