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FE2" w:rsidRDefault="006C4A42">
      <w:r>
        <w:t>Many factors, having little or nothing to do with the ability of the computer to efficiently compile and execute the code, contribute to readability..</w:t>
      </w:r>
      <w:r>
        <w:br/>
        <w:t xml:space="preserve">When debugging the problem in a GUI, the programmer can try to skip some user interaction from the </w:t>
      </w:r>
      <w:r>
        <w:t>original problem description and check if remaining actions are sufficient for bugs to appear.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Programmable devices have existed for centuries.</w:t>
      </w:r>
      <w:r>
        <w:br/>
        <w:t>Also, specific user environment and usage history can make it difficult to reproduce the problem.</w:t>
      </w:r>
      <w:r>
        <w:br/>
        <w:t>Provided the functions in a library follow the appropriate run-time conventions (e.g., method of passing arguments), then these functions</w:t>
      </w:r>
      <w:r>
        <w:t xml:space="preserve"> may be written in any other language.</w:t>
      </w:r>
      <w:r>
        <w:br/>
        <w:t>Integrated development environments (IDEs) aim to integrate all such help.</w:t>
      </w:r>
      <w:r>
        <w:br/>
        <w:t xml:space="preserve"> It is very difficult to determine what are the most popular modern programming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academic field and the engineering practice of computer programming are both largely concerned with dis</w:t>
      </w:r>
      <w:r>
        <w:t>covering and implementing the most efficient algorithms for a given class of problems.</w:t>
      </w:r>
      <w:r>
        <w:br/>
        <w:t>Some text editors such as Emacs allow GDB to be invoked through them, to provide a visual environment.</w:t>
      </w:r>
      <w:r>
        <w:br/>
        <w:t>Sometimes software development is known as software engineering, especially when it employs formal methods or follows an engineering design process.</w:t>
      </w:r>
      <w:r>
        <w:br/>
        <w:t>As early as the 9th century, a programmable music sequencer was invented by the Persian Banu Musa brothers, who described an automated mechanical flute player in the Book of</w:t>
      </w:r>
      <w:r>
        <w:t xml:space="preserve"> Ingenious Devices.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</w:r>
    </w:p>
    <w:sectPr w:rsidR="00B52F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2788815">
    <w:abstractNumId w:val="8"/>
  </w:num>
  <w:num w:numId="2" w16cid:durableId="714548598">
    <w:abstractNumId w:val="6"/>
  </w:num>
  <w:num w:numId="3" w16cid:durableId="1269849546">
    <w:abstractNumId w:val="5"/>
  </w:num>
  <w:num w:numId="4" w16cid:durableId="536313697">
    <w:abstractNumId w:val="4"/>
  </w:num>
  <w:num w:numId="5" w16cid:durableId="2033529337">
    <w:abstractNumId w:val="7"/>
  </w:num>
  <w:num w:numId="6" w16cid:durableId="1609435336">
    <w:abstractNumId w:val="3"/>
  </w:num>
  <w:num w:numId="7" w16cid:durableId="279727064">
    <w:abstractNumId w:val="2"/>
  </w:num>
  <w:num w:numId="8" w16cid:durableId="556551179">
    <w:abstractNumId w:val="1"/>
  </w:num>
  <w:num w:numId="9" w16cid:durableId="188548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4A42"/>
    <w:rsid w:val="00AA1D8D"/>
    <w:rsid w:val="00B47730"/>
    <w:rsid w:val="00B52F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2023-12-06T07:48:00Z</dcterms:modified>
  <cp:category/>
</cp:coreProperties>
</file>