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8D3" w:rsidRDefault="00792C6B">
      <w:r>
        <w:t xml:space="preserve"> Computer programmers are those who write computer software..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>Proficient programming usually requires expertise in sev</w:t>
      </w:r>
      <w:r>
        <w:t>eral different subjects, including knowledge of the application domain, details of programming languages and generic code libraries, specialized algorithms, and formal logic.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</w:t>
      </w:r>
      <w:r>
        <w:t>ne.</w:t>
      </w:r>
      <w:r>
        <w:br/>
        <w:t>The Unified Modeling Language (UML) is a notation used for both the OOAD and MDA.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Unreadable </w:t>
      </w:r>
      <w:r>
        <w:t>code often leads to bugs, inefficiencies, and duplicated code.</w:t>
      </w:r>
      <w:r>
        <w:br/>
        <w:t>Many applications use a mix of several languages in their construction and use.</w:t>
      </w:r>
      <w:r>
        <w:br/>
        <w:t xml:space="preserve"> Implementation techniques include imperative languages (object-oriented or procedural), functional languages, and logic languages.</w:t>
      </w:r>
    </w:p>
    <w:sectPr w:rsidR="00331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091931">
    <w:abstractNumId w:val="8"/>
  </w:num>
  <w:num w:numId="2" w16cid:durableId="604310010">
    <w:abstractNumId w:val="6"/>
  </w:num>
  <w:num w:numId="3" w16cid:durableId="1491554318">
    <w:abstractNumId w:val="5"/>
  </w:num>
  <w:num w:numId="4" w16cid:durableId="1875532372">
    <w:abstractNumId w:val="4"/>
  </w:num>
  <w:num w:numId="5" w16cid:durableId="2108191497">
    <w:abstractNumId w:val="7"/>
  </w:num>
  <w:num w:numId="6" w16cid:durableId="2109614716">
    <w:abstractNumId w:val="3"/>
  </w:num>
  <w:num w:numId="7" w16cid:durableId="439841732">
    <w:abstractNumId w:val="2"/>
  </w:num>
  <w:num w:numId="8" w16cid:durableId="1449163402">
    <w:abstractNumId w:val="1"/>
  </w:num>
  <w:num w:numId="9" w16cid:durableId="107027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8D3"/>
    <w:rsid w:val="00792C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