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42BC" w:rsidRDefault="00EC7BEB">
      <w:r>
        <w:t>Trade-offs from this ideal involve finding enough programmers who know the language to build a team, the availability of compilers for that language, and the efficiency with which programs written in a given language execute..</w:t>
      </w:r>
      <w:r>
        <w:br/>
        <w:t xml:space="preserve">By the late 1960s, data </w:t>
      </w:r>
      <w:r>
        <w:t>storage devices and computer terminals became inexpensive enough that programs could be created by typing directly into the computers.</w:t>
      </w:r>
      <w:r>
        <w:br/>
        <w:t>Some text editors such as Emacs allow GDB to be invoked through them, to provide a visual environment.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w:t>
      </w:r>
      <w:r>
        <w:t>pulation).</w:t>
      </w:r>
      <w:r>
        <w:br/>
        <w:t>Expert programmers are familiar with a variety of well-established algorithms and their respective complexities and use this knowledge to choose algorithms that are best suited to the circumstances.</w:t>
      </w:r>
      <w:r>
        <w:br/>
        <w:t>A study found that a few simple readability transformations made code shorter and drastically reduced the time to understand it.</w:t>
      </w:r>
      <w:r>
        <w:br/>
        <w:t xml:space="preserve"> Different programming languages support different styles of programming (called programming paradigms).</w:t>
      </w:r>
      <w:r>
        <w:br/>
        <w:t xml:space="preserve"> In the 1880s, Herman Hollerith invented the concept of storing data</w:t>
      </w:r>
      <w:r>
        <w:t xml:space="preserve"> in machine-readable form.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Following a consistent programming style often helps readability.</w:t>
      </w:r>
      <w:r>
        <w:br/>
        <w:t xml:space="preserve"> The first step in most formal software development processes is requirements analysis, followed by testing to determine value mod</w:t>
      </w:r>
      <w:r>
        <w:t>eling, implementation, and failure elimination (debugging).</w:t>
      </w:r>
      <w:r>
        <w:br/>
        <w:t>As early as the 9th century, a programmable music sequencer was invented by the Persian Banu Musa brothers, who described an automated mechanical flute player in the Book of Ingenious Devices.</w:t>
      </w:r>
      <w:r>
        <w:br/>
        <w:t>Also, specific user environment and usage history can make it difficult to reproduce the problem.</w:t>
      </w:r>
      <w:r>
        <w:br/>
        <w:t>One approach popular for requirements analysis is Use Case analysis.</w:t>
      </w:r>
      <w:r>
        <w:br/>
        <w:t>They are the building blocks for all software, from the simplest applications to the most so</w:t>
      </w:r>
      <w:r>
        <w:t>phisticated ones.</w:t>
      </w:r>
    </w:p>
    <w:sectPr w:rsidR="003942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9554460">
    <w:abstractNumId w:val="8"/>
  </w:num>
  <w:num w:numId="2" w16cid:durableId="1056667110">
    <w:abstractNumId w:val="6"/>
  </w:num>
  <w:num w:numId="3" w16cid:durableId="9456890">
    <w:abstractNumId w:val="5"/>
  </w:num>
  <w:num w:numId="4" w16cid:durableId="1246838720">
    <w:abstractNumId w:val="4"/>
  </w:num>
  <w:num w:numId="5" w16cid:durableId="695813401">
    <w:abstractNumId w:val="7"/>
  </w:num>
  <w:num w:numId="6" w16cid:durableId="1788162519">
    <w:abstractNumId w:val="3"/>
  </w:num>
  <w:num w:numId="7" w16cid:durableId="1502350942">
    <w:abstractNumId w:val="2"/>
  </w:num>
  <w:num w:numId="8" w16cid:durableId="1550919240">
    <w:abstractNumId w:val="1"/>
  </w:num>
  <w:num w:numId="9" w16cid:durableId="195567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42BC"/>
    <w:rsid w:val="00AA1D8D"/>
    <w:rsid w:val="00B47730"/>
    <w:rsid w:val="00CB0664"/>
    <w:rsid w:val="00EC7B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2023-12-06T11:25:00Z</dcterms:modified>
  <cp:category/>
</cp:coreProperties>
</file>