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3B9" w:rsidRDefault="00EB13EF">
      <w:r>
        <w:t>Many factors, having little or nothing to do with the ability of the computer to efficiently compile and execute the code, contribute to readability..</w:t>
      </w:r>
      <w:r>
        <w:br/>
        <w:t xml:space="preserve">While these are sometimes considered programming, often the term software development is used for </w:t>
      </w:r>
      <w:r>
        <w:t>this larger overall process – with the terms programming, implementation, and coding reserved for the writing and editing of code per se.</w:t>
      </w:r>
      <w:r>
        <w:br/>
        <w:t>The Unified Modeling Language (UML) is a notation used for both the OOAD and MDA.</w:t>
      </w:r>
      <w:r>
        <w:br/>
        <w:t>It involves designing and implementing algorithms, step-by-step 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</w:t>
      </w:r>
      <w:r>
        <w:t xml:space="preserve"> algorithms that are best suited to the circumstances.</w:t>
      </w:r>
      <w:r>
        <w:br/>
        <w:t>Some text editors such as Emacs allow GDB to be invoked through them, to provide a visual environment.</w:t>
      </w:r>
      <w:r>
        <w:br/>
        <w:t>This can be a non-trivial task, for example as with parallel processes or some unusual software bugs.</w:t>
      </w:r>
      <w:r>
        <w:br/>
        <w:t>Integrated development environments (IDEs) aim to integrate all such help.</w:t>
      </w:r>
      <w:r>
        <w:br/>
        <w:t>Programmers typically use high-level programming languages that are more easily intelligible to humans than machine code, which is directly executed by the central processing un</w:t>
      </w:r>
      <w:r>
        <w:t>it.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There are many approaches to the Software development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Popular modeling techniques include Object-Oriented Analysis and Design (O</w:t>
      </w:r>
      <w:r>
        <w:t>OAD) and Model-Driven Architecture (MDA).</w:t>
      </w:r>
      <w:r>
        <w:br/>
        <w:t>A study found that a few simple readability transformations made code shorter and drastically reduced the time to understand it.</w:t>
      </w:r>
      <w:r>
        <w:br/>
        <w:t>Many applications use a mix of several languages in their construction and use.</w:t>
      </w:r>
    </w:p>
    <w:sectPr w:rsidR="00594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594260">
    <w:abstractNumId w:val="8"/>
  </w:num>
  <w:num w:numId="2" w16cid:durableId="880749163">
    <w:abstractNumId w:val="6"/>
  </w:num>
  <w:num w:numId="3" w16cid:durableId="1354724145">
    <w:abstractNumId w:val="5"/>
  </w:num>
  <w:num w:numId="4" w16cid:durableId="342049956">
    <w:abstractNumId w:val="4"/>
  </w:num>
  <w:num w:numId="5" w16cid:durableId="761146351">
    <w:abstractNumId w:val="7"/>
  </w:num>
  <w:num w:numId="6" w16cid:durableId="1138180709">
    <w:abstractNumId w:val="3"/>
  </w:num>
  <w:num w:numId="7" w16cid:durableId="1828596212">
    <w:abstractNumId w:val="2"/>
  </w:num>
  <w:num w:numId="8" w16cid:durableId="1101678156">
    <w:abstractNumId w:val="1"/>
  </w:num>
  <w:num w:numId="9" w16cid:durableId="103654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3B9"/>
    <w:rsid w:val="00AA1D8D"/>
    <w:rsid w:val="00B47730"/>
    <w:rsid w:val="00CB0664"/>
    <w:rsid w:val="00EB13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