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A4A" w:rsidRDefault="00207D88">
      <w:r>
        <w:t>The Unified Modeling Language (UML) is a notation used for both the OOAD and MDA..</w:t>
      </w:r>
      <w:r>
        <w:br/>
        <w:t xml:space="preserve">Many programmers use forms of Agile software development where the various stages of formal software development are more integrated together into short cycles that take a </w:t>
      </w:r>
      <w:r>
        <w:t>few weeks rather than years.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</w:t>
      </w:r>
      <w:r>
        <w:t>, who also coined the term 'compiler'.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that are syntactically richer, and more capable of abstracting the code, making it easy to target varying machine instruc</w:t>
      </w:r>
      <w:r>
        <w:t>tion sets via compilation declarations and heuristics.</w:t>
      </w:r>
      <w:r>
        <w:br/>
        <w:t>They are the building blocks for all software, from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</w:t>
      </w:r>
      <w:r>
        <w:t>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805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947562">
    <w:abstractNumId w:val="8"/>
  </w:num>
  <w:num w:numId="2" w16cid:durableId="1310861031">
    <w:abstractNumId w:val="6"/>
  </w:num>
  <w:num w:numId="3" w16cid:durableId="265893039">
    <w:abstractNumId w:val="5"/>
  </w:num>
  <w:num w:numId="4" w16cid:durableId="1682852293">
    <w:abstractNumId w:val="4"/>
  </w:num>
  <w:num w:numId="5" w16cid:durableId="28921944">
    <w:abstractNumId w:val="7"/>
  </w:num>
  <w:num w:numId="6" w16cid:durableId="1764107900">
    <w:abstractNumId w:val="3"/>
  </w:num>
  <w:num w:numId="7" w16cid:durableId="470056250">
    <w:abstractNumId w:val="2"/>
  </w:num>
  <w:num w:numId="8" w16cid:durableId="592208785">
    <w:abstractNumId w:val="1"/>
  </w:num>
  <w:num w:numId="9" w16cid:durableId="28639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D88"/>
    <w:rsid w:val="0029639D"/>
    <w:rsid w:val="00326F90"/>
    <w:rsid w:val="00805A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