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B29" w:rsidRDefault="0043528E">
      <w:r>
        <w:t>However, Charles Babbage had already written his first program for the Analytical Engine in 1837..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t>Provided the functions in a library follow the appropriate run-time conventions (e.g., method of passing arguments), then these functions may be written in any other language.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readability is more than just programming style.</w:t>
      </w:r>
      <w:r>
        <w:br/>
        <w:t>Use of a static code analysis tool can help detect some possible problems.</w:t>
      </w:r>
      <w:r>
        <w:br/>
        <w:t>I</w:t>
      </w:r>
      <w:r>
        <w:t>n 1206, the Arab engineer Al-Jazari invented a programmable drum machine where a musical mechanical automaton could be made to play different rhythms and drum patterns, via pegs and cams.</w:t>
      </w:r>
      <w:r>
        <w:br/>
        <w:t>One approach popular for requirements analysis is Use Case analysis.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Programmable devices have existed for centuries.</w:t>
      </w:r>
      <w:r>
        <w:br/>
        <w:t>Integrated development environments (IDEs) aim to</w:t>
      </w:r>
      <w:r>
        <w:t xml:space="preserve"> integrate all such help.</w:t>
      </w:r>
      <w:r>
        <w:br/>
        <w:t>It affects the aspects of quality above, including portability, usability and most importantly maintainability.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of these factors include:</w:t>
      </w:r>
      <w:r>
        <w:br/>
        <w:t xml:space="preserve"> The presentation aspects of this (such as indents, line breaks, color highlighting, and so on)</w:t>
      </w:r>
      <w:r>
        <w:t xml:space="preserve"> are often handled by the source code editor, but the content aspects reflect the programmer's talent and skills.</w:t>
      </w:r>
    </w:p>
    <w:sectPr w:rsidR="004E6B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528189">
    <w:abstractNumId w:val="8"/>
  </w:num>
  <w:num w:numId="2" w16cid:durableId="1480923281">
    <w:abstractNumId w:val="6"/>
  </w:num>
  <w:num w:numId="3" w16cid:durableId="1129668664">
    <w:abstractNumId w:val="5"/>
  </w:num>
  <w:num w:numId="4" w16cid:durableId="1930308207">
    <w:abstractNumId w:val="4"/>
  </w:num>
  <w:num w:numId="5" w16cid:durableId="919022113">
    <w:abstractNumId w:val="7"/>
  </w:num>
  <w:num w:numId="6" w16cid:durableId="947086507">
    <w:abstractNumId w:val="3"/>
  </w:num>
  <w:num w:numId="7" w16cid:durableId="1465537163">
    <w:abstractNumId w:val="2"/>
  </w:num>
  <w:num w:numId="8" w16cid:durableId="2086142707">
    <w:abstractNumId w:val="1"/>
  </w:num>
  <w:num w:numId="9" w16cid:durableId="99171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28E"/>
    <w:rsid w:val="004E6B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