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5DF3" w:rsidRDefault="00E44198">
      <w:r>
        <w:t xml:space="preserve"> After the bug is reproduced, the input of the program may need to be simplified to make it easier to debug..</w:t>
      </w:r>
      <w:r>
        <w:br/>
        <w:t xml:space="preserve">In 1801, the Jacquard loom could produce entirely different weaves by changing the "program" – a series of pasteboard cards with holes </w:t>
      </w:r>
      <w:r>
        <w:t>punched in them.</w:t>
      </w:r>
      <w:r>
        <w:br/>
        <w:t xml:space="preserve"> Popular modeling techniques include Object-Oriented Analysis and Design (OOAD) and Model-Driven Architecture (MDA).</w:t>
      </w:r>
      <w:r>
        <w:br/>
        <w:t>As early as the 9th century, a programmable music sequencer was invented by the Persian Banu Musa brothers, who described an automated mechanical flute player in the Book of Ingenious Devices.</w:t>
      </w:r>
      <w:r>
        <w:br/>
        <w:t>It is usually easier to code in "high-level" languages than in "low-level" ones.</w:t>
      </w:r>
      <w:r>
        <w:br/>
        <w:t xml:space="preserve">They are the building blocks for all software, from the simplest applications to the most sophisticated </w:t>
      </w:r>
      <w:r>
        <w:t>ones.</w:t>
      </w:r>
      <w:r>
        <w:br/>
        <w:t>Programming languages are essential for software development.</w:t>
      </w:r>
      <w:r>
        <w:br/>
        <w:t xml:space="preserve"> Programs were mostly entered using punched cards or paper tape.</w:t>
      </w:r>
      <w:r>
        <w:br/>
        <w:t>Ideally, the programming language best suited for the task at hand will be selected.</w:t>
      </w:r>
      <w:r>
        <w:br/>
        <w:t>Many applications use a mix of several languages in their construction and use.</w:t>
      </w:r>
      <w:r>
        <w:br/>
        <w:t>Use of a static code analysis tool can help detect some possible problems.</w:t>
      </w:r>
      <w:r>
        <w:br/>
        <w:t xml:space="preserve"> Code-breaking algorithms have also existed for centuries.</w:t>
      </w:r>
      <w:r>
        <w:br/>
        <w:t>Integrated development environments (IDEs) aim to integrate all such help.</w:t>
      </w:r>
      <w:r>
        <w:br/>
        <w:t xml:space="preserve">Some </w:t>
      </w:r>
      <w:r>
        <w:t>text editors such as Emacs allow GDB to be invoked through them, to provide a visual environment.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A55D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7357003">
    <w:abstractNumId w:val="8"/>
  </w:num>
  <w:num w:numId="2" w16cid:durableId="992217416">
    <w:abstractNumId w:val="6"/>
  </w:num>
  <w:num w:numId="3" w16cid:durableId="522479950">
    <w:abstractNumId w:val="5"/>
  </w:num>
  <w:num w:numId="4" w16cid:durableId="186724287">
    <w:abstractNumId w:val="4"/>
  </w:num>
  <w:num w:numId="5" w16cid:durableId="1921450657">
    <w:abstractNumId w:val="7"/>
  </w:num>
  <w:num w:numId="6" w16cid:durableId="607274442">
    <w:abstractNumId w:val="3"/>
  </w:num>
  <w:num w:numId="7" w16cid:durableId="2121217232">
    <w:abstractNumId w:val="2"/>
  </w:num>
  <w:num w:numId="8" w16cid:durableId="924723750">
    <w:abstractNumId w:val="1"/>
  </w:num>
  <w:num w:numId="9" w16cid:durableId="197559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5DF3"/>
    <w:rsid w:val="00AA1D8D"/>
    <w:rsid w:val="00B47730"/>
    <w:rsid w:val="00CB0664"/>
    <w:rsid w:val="00E441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2023-12-06T08:41:00Z</dcterms:modified>
  <cp:category/>
</cp:coreProperties>
</file>