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054" w:rsidRDefault="006F449B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However, Charles Babbage had already written his first program for the </w:t>
      </w:r>
      <w:r>
        <w:t>Analytical Engine in 1837.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  <w:r>
        <w:br/>
        <w:t>Many applications use a mix of several languages in their construction and use.</w:t>
      </w:r>
      <w:r>
        <w:br/>
        <w:t>He gave the first description of cryptanalysis by frequency analysis, the earliest code-breaking algorithm.</w:t>
      </w:r>
      <w:r>
        <w:br/>
        <w:t>As early as the 9th century, a programmable music sequen</w:t>
      </w:r>
      <w:r>
        <w:t>cer was invented by the Persian Banu Musa brothers, who described an automated mechanical flute player in the Book of Ingenious Devices.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</w:t>
      </w:r>
      <w:r>
        <w:t>asteboard cards with holes punched in them.</w:t>
      </w:r>
      <w:r>
        <w:br/>
        <w:t>Programming languages are essential for software development.</w:t>
      </w:r>
      <w:r>
        <w:br/>
        <w:t>Sometimes software development is known as software engineering, especially when it employs formal methods or follows an engineering design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Programs were mostly ente</w:t>
      </w:r>
      <w:r>
        <w:t>red using punched cards or paper tape.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630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444663">
    <w:abstractNumId w:val="8"/>
  </w:num>
  <w:num w:numId="2" w16cid:durableId="802382791">
    <w:abstractNumId w:val="6"/>
  </w:num>
  <w:num w:numId="3" w16cid:durableId="1585144500">
    <w:abstractNumId w:val="5"/>
  </w:num>
  <w:num w:numId="4" w16cid:durableId="1386952072">
    <w:abstractNumId w:val="4"/>
  </w:num>
  <w:num w:numId="5" w16cid:durableId="943461622">
    <w:abstractNumId w:val="7"/>
  </w:num>
  <w:num w:numId="6" w16cid:durableId="245651208">
    <w:abstractNumId w:val="3"/>
  </w:num>
  <w:num w:numId="7" w16cid:durableId="2019770429">
    <w:abstractNumId w:val="2"/>
  </w:num>
  <w:num w:numId="8" w16cid:durableId="310058376">
    <w:abstractNumId w:val="1"/>
  </w:num>
  <w:num w:numId="9" w16cid:durableId="90598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49B"/>
    <w:rsid w:val="00AA1D8D"/>
    <w:rsid w:val="00B47730"/>
    <w:rsid w:val="00CB0664"/>
    <w:rsid w:val="00F630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