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132" w:rsidRDefault="002A6199">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provide a mechanism to call functions provided by shared libraries.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often done with IDEs. Standalone debuggers like GDB are also used, and these often provide les</w:t>
      </w:r>
      <w:r>
        <w:t>s of a visual environment, usually using a command line.</w:t>
      </w:r>
      <w:r>
        <w:br/>
        <w:t>He gave the first description of cryptanalysis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w:t>
      </w:r>
      <w:r>
        <w:t>an have significant consequences for its users.</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Some languages are more prone </w:t>
      </w:r>
      <w:r>
        <w:t>to 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r>
        <w:br/>
        <w:t xml:space="preserve">For this purpose, algorithms are classified into orders using so-called Big O notation, which expresses resource use, such as execution time or </w:t>
      </w:r>
      <w:r>
        <w:t>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w:t>
      </w:r>
      <w:r>
        <w:t>ase analysis.</w:t>
      </w:r>
    </w:p>
    <w:sectPr w:rsidR="00777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767351">
    <w:abstractNumId w:val="8"/>
  </w:num>
  <w:num w:numId="2" w16cid:durableId="310445388">
    <w:abstractNumId w:val="6"/>
  </w:num>
  <w:num w:numId="3" w16cid:durableId="1009915454">
    <w:abstractNumId w:val="5"/>
  </w:num>
  <w:num w:numId="4" w16cid:durableId="1836917663">
    <w:abstractNumId w:val="4"/>
  </w:num>
  <w:num w:numId="5" w16cid:durableId="1428771344">
    <w:abstractNumId w:val="7"/>
  </w:num>
  <w:num w:numId="6" w16cid:durableId="327681704">
    <w:abstractNumId w:val="3"/>
  </w:num>
  <w:num w:numId="7" w16cid:durableId="201986578">
    <w:abstractNumId w:val="2"/>
  </w:num>
  <w:num w:numId="8" w16cid:durableId="1463572856">
    <w:abstractNumId w:val="1"/>
  </w:num>
  <w:num w:numId="9" w16cid:durableId="34170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199"/>
    <w:rsid w:val="00326F90"/>
    <w:rsid w:val="007771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