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602" w:rsidRDefault="00160221">
      <w:r>
        <w:t xml:space="preserve"> The academic field and the engineering practice of computer programming are both largely concerned with discovering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r>
        <w:br/>
        <w:t>When debugging the problem in a GUI, the programmer can try to skip some user intera</w:t>
      </w:r>
      <w:r>
        <w:t>ction from the original problem description and check if remaining actions are sufficient for bugs to appear.</w:t>
      </w:r>
      <w:r>
        <w:br/>
        <w:t xml:space="preserve"> Whatever the approach to development may be, the final program must satisfy some fundamental properties.</w:t>
      </w:r>
      <w:r>
        <w:br/>
        <w:t>Integrated development environments (IDEs) aim to integrate all such help.</w:t>
      </w:r>
      <w:r>
        <w:br/>
        <w:t>However, readability is more than just programming style.</w:t>
      </w:r>
      <w:r>
        <w:br/>
        <w:t>Also, specific user environment and usage history can make it difficult to reproduce the problem.</w:t>
      </w:r>
      <w:r>
        <w:br/>
        <w:t>Compilers harnessed the power of computers to make programming ea</w:t>
      </w:r>
      <w:r>
        <w:t>sier by allowing programmers to specify calculations by entering a formula using infix notation.</w:t>
      </w:r>
      <w:r>
        <w:br/>
        <w:t>While these are sometimes considered programming, often the term software development is used for this larger overall process – with the terms programming, implementation, and coding reserved for the writing and editing of code per se.</w:t>
      </w:r>
      <w:r>
        <w:br/>
        <w:t xml:space="preserve"> Debugging is a very important task in the software development process since having defects in a program can have significant consequences for its users.</w:t>
      </w:r>
      <w:r>
        <w:br/>
        <w:t>Some of these factors in</w:t>
      </w:r>
      <w:r>
        <w:t>clude:</w:t>
      </w:r>
      <w:r>
        <w:br/>
        <w:t xml:space="preserve"> The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w:t>
      </w:r>
      <w:r>
        <w:t>ode written in the language (this underestimates the number of users of business languages such as COBOL).</w:t>
      </w:r>
      <w:r>
        <w:br/>
        <w:t>They are the building blocks for all software, from the simplest applications to the most sophisticated ones.</w:t>
      </w:r>
      <w:r>
        <w:br/>
      </w:r>
      <w:r>
        <w:br/>
        <w:t>The first compiler related tool, the A-0 System, was developed in 1952 by Grace Hopper, who also coined the term 'compiler'.</w:t>
      </w:r>
    </w:p>
    <w:sectPr w:rsidR="00B106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222475">
    <w:abstractNumId w:val="8"/>
  </w:num>
  <w:num w:numId="2" w16cid:durableId="515923072">
    <w:abstractNumId w:val="6"/>
  </w:num>
  <w:num w:numId="3" w16cid:durableId="1410662953">
    <w:abstractNumId w:val="5"/>
  </w:num>
  <w:num w:numId="4" w16cid:durableId="1953322327">
    <w:abstractNumId w:val="4"/>
  </w:num>
  <w:num w:numId="5" w16cid:durableId="1127818071">
    <w:abstractNumId w:val="7"/>
  </w:num>
  <w:num w:numId="6" w16cid:durableId="176702395">
    <w:abstractNumId w:val="3"/>
  </w:num>
  <w:num w:numId="7" w16cid:durableId="190607869">
    <w:abstractNumId w:val="2"/>
  </w:num>
  <w:num w:numId="8" w16cid:durableId="1527862491">
    <w:abstractNumId w:val="1"/>
  </w:num>
  <w:num w:numId="9" w16cid:durableId="117060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221"/>
    <w:rsid w:val="0029639D"/>
    <w:rsid w:val="00326F90"/>
    <w:rsid w:val="00AA1D8D"/>
    <w:rsid w:val="00B1060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