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EF8" w:rsidRDefault="0001507F">
      <w: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t xml:space="preserve">Some languages are more prone to </w:t>
      </w:r>
      <w:r>
        <w:t>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r>
        <w:br/>
        <w:t>Integrated development environments (IDEs) aim to integrate all such help.</w:t>
      </w:r>
      <w:r>
        <w:br/>
        <w:t xml:space="preserve"> Implementation techniques include imperative languages (object-oriented or procedural), functional languages, and logic languages.</w:t>
      </w:r>
      <w:r>
        <w:br/>
        <w:t xml:space="preserve"> Computer programmers are those w</w:t>
      </w:r>
      <w:r>
        <w:t>ho write computer software.</w:t>
      </w:r>
      <w:r>
        <w:br/>
        <w:t xml:space="preserve"> After the bug is reproduced, the input of the program may need to be simplified to make it easier to debug.</w:t>
      </w:r>
      <w:r>
        <w:br/>
        <w:t>Many factors, having little or nothing to do with the ability of the computer to efficiently compile and execute the code, contribute to readability.</w:t>
      </w:r>
      <w:r>
        <w:br/>
        <w:t>Normally the first step in debugging is to attempt to reproduce the problem.</w:t>
      </w:r>
      <w:r>
        <w:br/>
        <w:t>For this purpose, algorithms are classified into orders using so-called Big O notation, which expresses resource use, such as execution time or memo</w:t>
      </w:r>
      <w:r>
        <w:t>ry consumption, in terms of the size of an input.</w:t>
      </w:r>
      <w:r>
        <w:br/>
        <w:t>Programmers typically use high-level programming languages that are more easily intelligible to humans than machine code, which is directly executed by the central processing unit.</w:t>
      </w:r>
      <w:r>
        <w:br/>
        <w:t>Provided the functions in a library follow the appropriate run-time conventions (e.g., method of passing arguments), then these functions may be written in any other language.</w:t>
      </w:r>
      <w:r>
        <w:br/>
        <w:t>While these are sometimes considered programming, often the term software development is used for this la</w:t>
      </w:r>
      <w:r>
        <w:t>rger overall process – with the terms programming, implementation, and coding reserved for the writing and editing of code per se.</w:t>
      </w:r>
    </w:p>
    <w:sectPr w:rsidR="006F1E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286085">
    <w:abstractNumId w:val="8"/>
  </w:num>
  <w:num w:numId="2" w16cid:durableId="1917550536">
    <w:abstractNumId w:val="6"/>
  </w:num>
  <w:num w:numId="3" w16cid:durableId="595286710">
    <w:abstractNumId w:val="5"/>
  </w:num>
  <w:num w:numId="4" w16cid:durableId="1846439804">
    <w:abstractNumId w:val="4"/>
  </w:num>
  <w:num w:numId="5" w16cid:durableId="440612033">
    <w:abstractNumId w:val="7"/>
  </w:num>
  <w:num w:numId="6" w16cid:durableId="137429483">
    <w:abstractNumId w:val="3"/>
  </w:num>
  <w:num w:numId="7" w16cid:durableId="51320085">
    <w:abstractNumId w:val="2"/>
  </w:num>
  <w:num w:numId="8" w16cid:durableId="978680795">
    <w:abstractNumId w:val="1"/>
  </w:num>
  <w:num w:numId="9" w16cid:durableId="139797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7F"/>
    <w:rsid w:val="00034616"/>
    <w:rsid w:val="0006063C"/>
    <w:rsid w:val="0015074B"/>
    <w:rsid w:val="0029639D"/>
    <w:rsid w:val="00326F90"/>
    <w:rsid w:val="006F1E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