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228C" w:rsidRDefault="007C2139">
      <w:r>
        <w:t>Many programmers use forms of Agile software development where the various stages of formal software development are more integrated together into short cycles that take a few weeks rather than years..</w:t>
      </w:r>
      <w:r>
        <w:br/>
        <w:t xml:space="preserve">Many factors, having little or nothing to do with </w:t>
      </w:r>
      <w:r>
        <w:t>the ability of the computer to efficiently compile and execute the code, contribute to readability.</w:t>
      </w:r>
      <w:r>
        <w:br/>
        <w:t xml:space="preserve"> Code-breaking algorithms have also existed for centuries.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By the late 1960s, data storage devices and computer terminals became inexpensive enough that programs </w:t>
      </w:r>
      <w:r>
        <w:t>could be created by typing directly into the computers.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It is usually easier to code in "high-level" languages than in "low-level" ones.</w:t>
      </w:r>
      <w:r>
        <w:br/>
        <w:t xml:space="preserve"> Various visual programming languages have also been developed with the intent to resolve </w:t>
      </w:r>
      <w:r>
        <w:t>readability concerns by adopting non-traditional approaches to code structure and display.</w:t>
      </w:r>
      <w:r>
        <w:br/>
        <w:t>Provided the functions in a library follow the appropriate run-time conventions (e.g., method of passing arguments), then these functions may be written in any other language.</w:t>
      </w:r>
      <w:r>
        <w:br/>
        <w:t xml:space="preserve"> Debugging is often done with IDEs. Standalone debuggers like GDB are also used, and these often provide less of a visual environment, usually using a command line.</w:t>
      </w:r>
      <w:r>
        <w:br/>
        <w:t>However, readability is more than just programming style.</w:t>
      </w:r>
      <w:r>
        <w:br/>
        <w:t>However, with the conc</w:t>
      </w:r>
      <w:r>
        <w:t>ept of the stored-program computer introduced in 1949, both programs and data were stored and manipulated in the same way in computer memory.</w:t>
      </w:r>
      <w:r>
        <w:br/>
      </w:r>
      <w:r>
        <w:br/>
        <w:t xml:space="preserve"> Computer programming or coding is the composition of sequences of instructions, called programs, that computers can follow to perform tasks.</w:t>
      </w:r>
      <w:r>
        <w:br/>
        <w:t>Scripting and breakpointing is also part of this process.</w:t>
      </w:r>
      <w:r>
        <w:br/>
        <w:t xml:space="preserve">Assembly languages were soon developed that let the programmer specify instruction in a text format (e.g., ADD X, TOTAL), with abbreviations for each operation code and </w:t>
      </w:r>
      <w:r>
        <w:t>meaningful names for specifying addresses.</w:t>
      </w:r>
    </w:p>
    <w:sectPr w:rsidR="00B422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5504992">
    <w:abstractNumId w:val="8"/>
  </w:num>
  <w:num w:numId="2" w16cid:durableId="1326741926">
    <w:abstractNumId w:val="6"/>
  </w:num>
  <w:num w:numId="3" w16cid:durableId="1982808173">
    <w:abstractNumId w:val="5"/>
  </w:num>
  <w:num w:numId="4" w16cid:durableId="473765436">
    <w:abstractNumId w:val="4"/>
  </w:num>
  <w:num w:numId="5" w16cid:durableId="214631093">
    <w:abstractNumId w:val="7"/>
  </w:num>
  <w:num w:numId="6" w16cid:durableId="1554585698">
    <w:abstractNumId w:val="3"/>
  </w:num>
  <w:num w:numId="7" w16cid:durableId="1166822658">
    <w:abstractNumId w:val="2"/>
  </w:num>
  <w:num w:numId="8" w16cid:durableId="1534878955">
    <w:abstractNumId w:val="1"/>
  </w:num>
  <w:num w:numId="9" w16cid:durableId="55250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2139"/>
    <w:rsid w:val="00AA1D8D"/>
    <w:rsid w:val="00B4228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2023-12-06T06:55:00Z</dcterms:modified>
  <cp:category/>
</cp:coreProperties>
</file>