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6CE" w:rsidRDefault="00632FC8">
      <w:r>
        <w:br/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Integrated development environments (IDEs) aim to </w:t>
      </w:r>
      <w:r>
        <w:t>integrate all such help.</w:t>
      </w:r>
      <w:r>
        <w:br/>
        <w:t>It involves designing and implementing algorithms, step-by-step specifications of procedures, by writing code in one or more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 academic field and the engineering practice of computer programming are both largely concerne</w:t>
      </w:r>
      <w:r>
        <w:t>d with discovering and implementing the most efficient algorithms for a given class of problems.</w:t>
      </w:r>
      <w:r>
        <w:br/>
        <w:t>In 1801, the Jacquard loom could produce entirely different weaves by changing the "program" – a series of pasteboard cards with holes punched in them.</w:t>
      </w:r>
      <w:r>
        <w:br/>
        <w:t>It is usually easier to code in "high-level" languages than in "low-level" ones.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Readability is important because progr</w:t>
      </w:r>
      <w:r>
        <w:t>ammers spend the majority of their time reading, trying to understand, reusing and modifying existing source code, rather than writing new source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As </w:t>
      </w:r>
      <w:r>
        <w:t>early as the 9th century, a programmable music sequencer was invented by the Persian Banu Musa brothers, who described an automated mechanical flute player in the Book of Ingenious Devices.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Trial-and-error/divide-and-conquer is needed: the programmer will try to remove some parts of the original test case and check if the problem still exists.</w:t>
      </w:r>
    </w:p>
    <w:sectPr w:rsidR="001B66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0173505">
    <w:abstractNumId w:val="8"/>
  </w:num>
  <w:num w:numId="2" w16cid:durableId="1857650262">
    <w:abstractNumId w:val="6"/>
  </w:num>
  <w:num w:numId="3" w16cid:durableId="2001154710">
    <w:abstractNumId w:val="5"/>
  </w:num>
  <w:num w:numId="4" w16cid:durableId="1221213352">
    <w:abstractNumId w:val="4"/>
  </w:num>
  <w:num w:numId="5" w16cid:durableId="34547592">
    <w:abstractNumId w:val="7"/>
  </w:num>
  <w:num w:numId="6" w16cid:durableId="606154399">
    <w:abstractNumId w:val="3"/>
  </w:num>
  <w:num w:numId="7" w16cid:durableId="180054329">
    <w:abstractNumId w:val="2"/>
  </w:num>
  <w:num w:numId="8" w16cid:durableId="1934432557">
    <w:abstractNumId w:val="1"/>
  </w:num>
  <w:num w:numId="9" w16cid:durableId="33449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6CE"/>
    <w:rsid w:val="0029639D"/>
    <w:rsid w:val="00326F90"/>
    <w:rsid w:val="00632F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2023-12-06T07:42:00Z</dcterms:modified>
  <cp:category/>
</cp:coreProperties>
</file>