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7C3D" w:rsidRDefault="00A44AF4">
      <w:r>
        <w:t>Techniques like Code refactoring can enhance readability..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He gave the first description of </w:t>
      </w:r>
      <w:r>
        <w:t>cryptanalysis by frequency analysis, the earliest code-breaking algorithm.</w:t>
      </w:r>
      <w:r>
        <w:br/>
        <w:t>However, Charles Babbage had already written his first program for the Analytical Engine in 1837.</w:t>
      </w:r>
      <w:r>
        <w:br/>
        <w:t>A study found that a few simple readability transformations made code shorter and drastically reduced the time to understand it.</w:t>
      </w:r>
      <w:r>
        <w:br/>
        <w:t>Text editors were also developed that allowed changes and corrections to be made much more easily than with punched cards.</w:t>
      </w:r>
      <w:r>
        <w:br/>
        <w:t xml:space="preserve"> Implementation techniques include imperative languages (object-oriented or procedural)</w:t>
      </w:r>
      <w:r>
        <w:t>, functional languages, and logic languages.</w:t>
      </w:r>
      <w:r>
        <w:br/>
        <w:t>Scripting and breakpointing is also part of this process.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Later a control panel (plug board) added to his 1906 Type I Tabulator allowed it to be programmed for different jobs, and by the late 1940s, unit record equipment such as the IBM</w:t>
      </w:r>
      <w:r>
        <w:t xml:space="preserve"> 602 and IBM 604, were programmed by control panels in a similar way, as were the first electronic computers.</w:t>
      </w:r>
      <w:r>
        <w:br/>
        <w:t>Some text editors such as Emacs allow GDB to be invoked through them, to provide a visual environment.</w:t>
      </w:r>
      <w:r>
        <w:br/>
        <w:t>Normally the first step in debugging is to attempt to reproduce the problem.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There are many approaches to the Software devel</w:t>
      </w:r>
      <w:r>
        <w:t>opment process.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9D7C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4565530">
    <w:abstractNumId w:val="8"/>
  </w:num>
  <w:num w:numId="2" w16cid:durableId="663122896">
    <w:abstractNumId w:val="6"/>
  </w:num>
  <w:num w:numId="3" w16cid:durableId="1910529426">
    <w:abstractNumId w:val="5"/>
  </w:num>
  <w:num w:numId="4" w16cid:durableId="1780025541">
    <w:abstractNumId w:val="4"/>
  </w:num>
  <w:num w:numId="5" w16cid:durableId="1640068392">
    <w:abstractNumId w:val="7"/>
  </w:num>
  <w:num w:numId="6" w16cid:durableId="1078094819">
    <w:abstractNumId w:val="3"/>
  </w:num>
  <w:num w:numId="7" w16cid:durableId="1281182807">
    <w:abstractNumId w:val="2"/>
  </w:num>
  <w:num w:numId="8" w16cid:durableId="1318655049">
    <w:abstractNumId w:val="1"/>
  </w:num>
  <w:num w:numId="9" w16cid:durableId="1212112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7C3D"/>
    <w:rsid w:val="00A44AF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2023-12-06T11:32:00Z</dcterms:modified>
  <cp:category/>
</cp:coreProperties>
</file>