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0DD1" w:rsidRDefault="0031634F">
      <w:r>
        <w:t>For this purpose, algorithms are classified into orders using so-called Big O notation, which expresses resource use, such as execution time or memory consumption, in terms of the size of an input..</w:t>
      </w:r>
      <w:r>
        <w:br/>
        <w:t xml:space="preserve">Later a control panel (plug board) added to his 1906 </w:t>
      </w:r>
      <w:r>
        <w:t>Type I Tabulator allowed it to be programmed for different jobs, and by the late 1940s, unit record equipment such as the IBM 602 and IBM 604, were programmed by control panels in a similar way, as were the first electronic computers.</w:t>
      </w:r>
      <w:r>
        <w:br/>
        <w:t xml:space="preserve"> Machine code was the language of early programs, written in the instruction set of the particular machine, often in binary notation.</w:t>
      </w:r>
      <w:r>
        <w:br/>
        <w:t xml:space="preserve"> Whatever the approach to development may be, the final program must satisfy some fundamental properties.</w:t>
      </w:r>
      <w:r>
        <w:br/>
        <w:t>It is usually easier to code in "high</w:t>
      </w:r>
      <w:r>
        <w:t>-level" languages than in "low-level" ones.</w:t>
      </w:r>
      <w:r>
        <w:br/>
        <w:t>One approach popular for requirements analysis is Use Case analysis.</w:t>
      </w:r>
      <w:r>
        <w:br/>
        <w:t>In 1801, the Jacquard loom could produce entirely different weaves by changing the "program" – a series of pasteboard cards with holes punched in them.</w:t>
      </w:r>
      <w:r>
        <w:br/>
        <w:t>Compilers harnessed the power of computers to make programming easier by allowing programmers to specify calculations by entering a formula using infix notation.</w:t>
      </w:r>
      <w:r>
        <w:br/>
        <w:t>As early as the 9th century, a programmable music sequencer was invented by the Persi</w:t>
      </w:r>
      <w:r>
        <w:t>an Banu Musa brothers, who described an automated mechanical flute player in the Book of Ingenious Devices.</w:t>
      </w:r>
      <w:r>
        <w:br/>
        <w:t>In 1206, the Arab engineer Al-Jazari invented a programmable drum machine where a musical mechanical automaton could be made to play different rhythms and drum patterns, via pegs and cams.</w:t>
      </w:r>
      <w:r>
        <w:br/>
        <w:t>Trade-offs from this ideal involve finding enough programmers who know the language to build a team, the availability of compilers for that language, and the efficiency with which programs written in a given languag</w:t>
      </w:r>
      <w:r>
        <w:t>e execute.</w:t>
      </w:r>
      <w:r>
        <w:br/>
        <w:t>However, because an assembly language is little more than a different notation for a machine language,  two machines with different instruction sets also have different assembly languages.</w:t>
      </w:r>
      <w:r>
        <w:br/>
        <w:t>A study found that a few simple readability transformations made code shorter and drastically reduced the time to understand it.</w:t>
      </w:r>
      <w:r>
        <w:br/>
        <w:t>It involves designing and implementing algorithms, step-by-step specifications of procedures, by writing code in one or more programming languages.</w:t>
      </w:r>
      <w:r>
        <w:br/>
        <w:t>The choice of language used is subj</w:t>
      </w:r>
      <w:r>
        <w:t>ect to many considerations, such as company policy, suitability to task, availability of third-party packages, or individual preference.</w:t>
      </w:r>
    </w:p>
    <w:sectPr w:rsidR="00020D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5449660">
    <w:abstractNumId w:val="8"/>
  </w:num>
  <w:num w:numId="2" w16cid:durableId="1070351792">
    <w:abstractNumId w:val="6"/>
  </w:num>
  <w:num w:numId="3" w16cid:durableId="1935282748">
    <w:abstractNumId w:val="5"/>
  </w:num>
  <w:num w:numId="4" w16cid:durableId="1535461707">
    <w:abstractNumId w:val="4"/>
  </w:num>
  <w:num w:numId="5" w16cid:durableId="1728531727">
    <w:abstractNumId w:val="7"/>
  </w:num>
  <w:num w:numId="6" w16cid:durableId="191919601">
    <w:abstractNumId w:val="3"/>
  </w:num>
  <w:num w:numId="7" w16cid:durableId="955672076">
    <w:abstractNumId w:val="2"/>
  </w:num>
  <w:num w:numId="8" w16cid:durableId="423964897">
    <w:abstractNumId w:val="1"/>
  </w:num>
  <w:num w:numId="9" w16cid:durableId="1577859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DD1"/>
    <w:rsid w:val="00034616"/>
    <w:rsid w:val="0006063C"/>
    <w:rsid w:val="0015074B"/>
    <w:rsid w:val="0029639D"/>
    <w:rsid w:val="0031634F"/>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2023-12-06T06:06:00Z</dcterms:modified>
  <cp:category/>
</cp:coreProperties>
</file>