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34FE" w:rsidRDefault="00AE67BD">
      <w:r>
        <w:t xml:space="preserve"> Readability is important because programmers spend the majority of their time reading, trying to understand, reusing and modifying existing source code, rather than writing new source code..</w:t>
      </w:r>
      <w:r>
        <w:br/>
        <w:t>Integrated development environments (IDEs) aim to integrate all such help.</w:t>
      </w:r>
      <w:r>
        <w:br/>
        <w:t>The choice of language used is subject to many considerations, such as company policy, suitability to task, availability of third-party packages, or individual preference.</w:t>
      </w:r>
      <w:r>
        <w:br/>
        <w:t xml:space="preserve"> Debugging is a very important task in the software development process since having defects in a program can have significant consequences for its users.</w:t>
      </w:r>
      <w:r>
        <w:br/>
        <w:t>Text editors were also developed that allowed changes and corrections to be made much more easily than with p</w:t>
      </w:r>
      <w:r>
        <w:t>unched cards.</w:t>
      </w:r>
      <w:r>
        <w:br/>
        <w:t>The following properties are among the most important:</w:t>
      </w:r>
      <w:r>
        <w:br/>
      </w:r>
      <w:r>
        <w:br/>
        <w:t xml:space="preserve"> In computer programming, readability refers to the ease with which a human reader can comprehend the purpose, control flow, and operation of source code.</w:t>
      </w:r>
      <w:r>
        <w:br/>
        <w:t>Assembly languages were soon developed that let the programmer specify instruction in a text format (e.g., ADD X, TOTAL), with abbreviations for each operation code and meaningful names for specifying addresses.</w:t>
      </w:r>
      <w:r>
        <w:br/>
        <w:t xml:space="preserve"> Debugging is often done with IDEs. Standalone debuggers like GDB are also </w:t>
      </w:r>
      <w:r>
        <w:t>used, and these often provide less of a visual environment, usually using a command line.</w:t>
      </w:r>
      <w:r>
        <w:br/>
        <w:t>It is usually easier to code in "high-level" languages than in "low-level" ones.</w:t>
      </w:r>
      <w:r>
        <w:br/>
        <w:t xml:space="preserve"> High-level languages made the process of developing a program simpler and more understandable, and less bound to the underlying hardware.</w:t>
      </w:r>
      <w:r>
        <w:br/>
        <w:t>This can be a non-trivial task, for example as with parallel processes or some unusual software bugs.</w:t>
      </w:r>
      <w:r>
        <w:br/>
        <w:t xml:space="preserve"> The first computer program is generally dated to 1843, when mathematician Ada Lovelace published an</w:t>
      </w:r>
      <w:r>
        <w:t xml:space="preserve"> algorithm to calculate a sequence of Bernoulli numbers, intended to be carried out by Charles Babbage's Analytical Engine.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w:t>
      </w:r>
      <w:r>
        <w:t>uch as COBOL).</w:t>
      </w:r>
      <w:r>
        <w:br/>
        <w:t xml:space="preserve"> Some languages are very popular for particular kinds of applications, while some languages are regularly used to write many different kinds of applications.</w:t>
      </w:r>
      <w:r>
        <w:br/>
        <w:t>It involves designing and implementing algorithms, step-by-step specifications of procedures, by writing code in one or more programming languages.</w:t>
      </w:r>
    </w:p>
    <w:sectPr w:rsidR="000734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2618890">
    <w:abstractNumId w:val="8"/>
  </w:num>
  <w:num w:numId="2" w16cid:durableId="1442451250">
    <w:abstractNumId w:val="6"/>
  </w:num>
  <w:num w:numId="3" w16cid:durableId="330378892">
    <w:abstractNumId w:val="5"/>
  </w:num>
  <w:num w:numId="4" w16cid:durableId="2140144245">
    <w:abstractNumId w:val="4"/>
  </w:num>
  <w:num w:numId="5" w16cid:durableId="1684938550">
    <w:abstractNumId w:val="7"/>
  </w:num>
  <w:num w:numId="6" w16cid:durableId="1597863478">
    <w:abstractNumId w:val="3"/>
  </w:num>
  <w:num w:numId="7" w16cid:durableId="976683950">
    <w:abstractNumId w:val="2"/>
  </w:num>
  <w:num w:numId="8" w16cid:durableId="1379545491">
    <w:abstractNumId w:val="1"/>
  </w:num>
  <w:num w:numId="9" w16cid:durableId="536744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34FE"/>
    <w:rsid w:val="0015074B"/>
    <w:rsid w:val="0029639D"/>
    <w:rsid w:val="00326F90"/>
    <w:rsid w:val="00AA1D8D"/>
    <w:rsid w:val="00AE67B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2023-12-06T07:39:00Z</dcterms:modified>
  <cp:category/>
</cp:coreProperties>
</file>