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7AEF" w:rsidRDefault="00C54CBB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A study found that a few simple readability transformations made code shorter and drastically reduced the time to understand it.</w:t>
      </w:r>
      <w:r>
        <w:br/>
        <w:t xml:space="preserve"> Machine code was the language of early programs, written in the instruction set of the particular machine, often in binary notation.</w:t>
      </w:r>
      <w:r>
        <w:br/>
        <w:t>Many applications use a mix of several languages in their construction and use.</w:t>
      </w:r>
      <w:r>
        <w:br/>
        <w:t>However, because an assembly language is little more than a different notation for a machine language,  two machines with different instruction sets also have different</w:t>
      </w:r>
      <w:r>
        <w:t xml:space="preserve"> assembly languages.</w:t>
      </w:r>
      <w:r>
        <w:br/>
        <w:t>It affects the aspects of quality above, including portability, usability and most importantly maintainability.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Provided the functions in a library follow the appropriate run-time conventions (e.g., method of passing arguments), then these functions may b</w:t>
      </w:r>
      <w:r>
        <w:t>e written in any other language.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By the late 1960s, data storage devices and computer terminals became inexpensive enou</w:t>
      </w:r>
      <w:r>
        <w:t>gh that programs could be created by typing directly into the computers.</w:t>
      </w:r>
      <w:r>
        <w:br/>
        <w:t>Use of a static code analysis tool can help detect some possible problems.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</w:t>
      </w:r>
      <w:r>
        <w:t>e strong skills in natural human languages, and that learning to code is similar to learning a foreign language.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BE7A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9571167">
    <w:abstractNumId w:val="8"/>
  </w:num>
  <w:num w:numId="2" w16cid:durableId="1408069706">
    <w:abstractNumId w:val="6"/>
  </w:num>
  <w:num w:numId="3" w16cid:durableId="1296793337">
    <w:abstractNumId w:val="5"/>
  </w:num>
  <w:num w:numId="4" w16cid:durableId="824857344">
    <w:abstractNumId w:val="4"/>
  </w:num>
  <w:num w:numId="5" w16cid:durableId="1387802826">
    <w:abstractNumId w:val="7"/>
  </w:num>
  <w:num w:numId="6" w16cid:durableId="460265469">
    <w:abstractNumId w:val="3"/>
  </w:num>
  <w:num w:numId="7" w16cid:durableId="1257639320">
    <w:abstractNumId w:val="2"/>
  </w:num>
  <w:num w:numId="8" w16cid:durableId="1235092000">
    <w:abstractNumId w:val="1"/>
  </w:num>
  <w:num w:numId="9" w16cid:durableId="151260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E7AEF"/>
    <w:rsid w:val="00C54CB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2023-12-06T11:26:00Z</dcterms:modified>
  <cp:category/>
</cp:coreProperties>
</file>