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F8B" w:rsidRDefault="00227813">
      <w:r>
        <w:br/>
        <w:t>The first compiler related tool, the A-0 System, was developed in 1952 by Grace Hopper, who also coined the term 'compiler'..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Proficient programming usually requires expertise in several different subjects, including knowledge of the application domain, details of programming languages and gene</w:t>
      </w:r>
      <w:r>
        <w:t>ric code libraries, specialized algorithms, and formal logic.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It is very difficult to determine what are the most popular modern programming languages.</w:t>
      </w:r>
      <w:r>
        <w:br/>
      </w:r>
      <w:r>
        <w:t xml:space="preserve"> Different programming languages support different styles of programming (called programming paradigms).</w:t>
      </w:r>
      <w:r>
        <w:br/>
        <w:t>It involves designing and implementing algorithms, step-by-step specifications of procedures, by writing code in one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choice of language used is subject to many considerations</w:t>
      </w:r>
      <w:r>
        <w:t>, such as company policy, suitability to task, availability of third-party packages, or individual preference.</w:t>
      </w:r>
      <w:r>
        <w:br/>
        <w:t>Ideally, the programming language best suited for the task at hand will be selected.</w:t>
      </w:r>
      <w:r>
        <w:br/>
        <w:t>It is usually easier to code in "high-level" languages than in "low-level"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0F4F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667188">
    <w:abstractNumId w:val="8"/>
  </w:num>
  <w:num w:numId="2" w16cid:durableId="2972986">
    <w:abstractNumId w:val="6"/>
  </w:num>
  <w:num w:numId="3" w16cid:durableId="896286129">
    <w:abstractNumId w:val="5"/>
  </w:num>
  <w:num w:numId="4" w16cid:durableId="1178276597">
    <w:abstractNumId w:val="4"/>
  </w:num>
  <w:num w:numId="5" w16cid:durableId="1834687460">
    <w:abstractNumId w:val="7"/>
  </w:num>
  <w:num w:numId="6" w16cid:durableId="728917892">
    <w:abstractNumId w:val="3"/>
  </w:num>
  <w:num w:numId="7" w16cid:durableId="1703897760">
    <w:abstractNumId w:val="2"/>
  </w:num>
  <w:num w:numId="8" w16cid:durableId="988169867">
    <w:abstractNumId w:val="1"/>
  </w:num>
  <w:num w:numId="9" w16cid:durableId="175435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F8B"/>
    <w:rsid w:val="0015074B"/>
    <w:rsid w:val="0022781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