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ABE" w:rsidRDefault="00C30BDA">
      <w:r>
        <w:t xml:space="preserve"> Whatever the approach to development may be, the final program must satisfy some fundamental properties..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text editors such as Emacs allow GDB to be invoked through them, to provide a visual environment.</w:t>
      </w:r>
      <w:r>
        <w:br/>
        <w:t xml:space="preserve">It is usually easier to code in </w:t>
      </w:r>
      <w:r>
        <w:t>"high-level" languages than in "low-level" ones.</w:t>
      </w:r>
      <w:r>
        <w:br/>
        <w:t>He gave the first description of cryptanalysis by frequency analysis, the earliest code-breaking algorithm.</w:t>
      </w:r>
      <w:r>
        <w:br/>
        <w:t>Many factors, having little or nothing to do with the ability of the computer to efficiently compile and execute the code, contribute to readability.</w:t>
      </w:r>
      <w:r>
        <w:br/>
        <w:t>There are many approaches to the Software development process.</w:t>
      </w:r>
      <w:r>
        <w:br/>
        <w:t>Techniques like Code refactoring can enhance readability.</w:t>
      </w:r>
      <w:r>
        <w:br/>
        <w:t>Expert programmers are familiar with a variety of well-established algorithms and th</w:t>
      </w:r>
      <w:r>
        <w:t>eir respective complexities and use this knowledge to choose algorithms that are best suited to the circumstances.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 study found that a few simple readability transformations made code shorter and drastically reduced the time to understand it.</w:t>
      </w:r>
      <w:r>
        <w:br/>
        <w:t xml:space="preserve">For this purpose, algorithms are classified into orders using so-called Big O notation, which expresses resource </w:t>
      </w:r>
      <w:r>
        <w:t>use, such as execution time or memory consumption, in terms of the size of an input.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D60A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8002448">
    <w:abstractNumId w:val="8"/>
  </w:num>
  <w:num w:numId="2" w16cid:durableId="1124271290">
    <w:abstractNumId w:val="6"/>
  </w:num>
  <w:num w:numId="3" w16cid:durableId="1904177868">
    <w:abstractNumId w:val="5"/>
  </w:num>
  <w:num w:numId="4" w16cid:durableId="1134908602">
    <w:abstractNumId w:val="4"/>
  </w:num>
  <w:num w:numId="5" w16cid:durableId="1182010675">
    <w:abstractNumId w:val="7"/>
  </w:num>
  <w:num w:numId="6" w16cid:durableId="253176153">
    <w:abstractNumId w:val="3"/>
  </w:num>
  <w:num w:numId="7" w16cid:durableId="783497049">
    <w:abstractNumId w:val="2"/>
  </w:num>
  <w:num w:numId="8" w16cid:durableId="1422600059">
    <w:abstractNumId w:val="1"/>
  </w:num>
  <w:num w:numId="9" w16cid:durableId="90125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0BDA"/>
    <w:rsid w:val="00CB0664"/>
    <w:rsid w:val="00D60A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2023-12-06T06:16:00Z</dcterms:modified>
  <cp:category/>
</cp:coreProperties>
</file>