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632" w:rsidRDefault="00BC5BB7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Code-breaking algorithms have also existed for centuries.</w:t>
      </w:r>
      <w:r>
        <w:br/>
        <w:t>While these are sometimes considere</w:t>
      </w:r>
      <w:r>
        <w:t>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They are the building blocks for all software, from the sim</w:t>
      </w:r>
      <w:r>
        <w:t>plest applications to the most sophisticated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  <w:r>
        <w:br/>
        <w:t>Some languages are more prone to some kinds of faults because their specification d</w:t>
      </w:r>
      <w:r>
        <w:t>oes not require compilers to perform as much checking as other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Techniques like Code refactoring can enhance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These compiled languages allow the programmer to write programs in terms that are syntactically r</w:t>
      </w:r>
      <w:r>
        <w:t>icher, and more capable of abstracting the code, making it easy to target varying machine instruction sets via compilation declarations and heuristics.</w:t>
      </w:r>
    </w:p>
    <w:sectPr w:rsidR="00E026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480795">
    <w:abstractNumId w:val="8"/>
  </w:num>
  <w:num w:numId="2" w16cid:durableId="1616138931">
    <w:abstractNumId w:val="6"/>
  </w:num>
  <w:num w:numId="3" w16cid:durableId="1602492593">
    <w:abstractNumId w:val="5"/>
  </w:num>
  <w:num w:numId="4" w16cid:durableId="1582987516">
    <w:abstractNumId w:val="4"/>
  </w:num>
  <w:num w:numId="5" w16cid:durableId="2138836501">
    <w:abstractNumId w:val="7"/>
  </w:num>
  <w:num w:numId="6" w16cid:durableId="1175263181">
    <w:abstractNumId w:val="3"/>
  </w:num>
  <w:num w:numId="7" w16cid:durableId="2055887730">
    <w:abstractNumId w:val="2"/>
  </w:num>
  <w:num w:numId="8" w16cid:durableId="1843279736">
    <w:abstractNumId w:val="1"/>
  </w:num>
  <w:num w:numId="9" w16cid:durableId="71712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5BB7"/>
    <w:rsid w:val="00CB0664"/>
    <w:rsid w:val="00E026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