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E65" w:rsidRDefault="007B6190">
      <w:r>
        <w:t>Integrated development environments (IDEs) aim to integrate all such help..</w:t>
      </w:r>
      <w:r>
        <w:br/>
        <w:t xml:space="preserve">Trade-offs from this ideal involve finding enough programmers who know the language to build a team, the availability of compilers for that language, and the efficiency with </w:t>
      </w:r>
      <w:r>
        <w:t>which programs written in a given language execute.</w:t>
      </w:r>
      <w:r>
        <w:br/>
        <w:t>This can be a non-trivial task, for example as with parallel processes or some unusual software bugs.</w:t>
      </w:r>
      <w:r>
        <w:br/>
        <w:t>Use of a static code analysis tool can help detect some possible problems.</w:t>
      </w:r>
      <w:r>
        <w:br/>
        <w:t>Ideally, the programming language best suited for the task at hand will be selected.</w:t>
      </w:r>
      <w:r>
        <w:br/>
        <w:t>When debugging the problem in a GUI, the programmer can try to skip some user interaction from the original problem description and check if remaining actions are sufficient for bugs to appear.</w:t>
      </w:r>
      <w:r>
        <w:br/>
        <w:t>Ther</w:t>
      </w:r>
      <w:r>
        <w:t>e are many approaches to the Software development process.</w:t>
      </w:r>
      <w:r>
        <w:br/>
        <w:t>Programming languages are essential for software development.</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Programs were mostly entered using punched cards or paper tape.</w:t>
      </w:r>
      <w:r>
        <w:br/>
        <w:t xml:space="preserve"> Following a consistent programming style often helps readability.</w:t>
      </w:r>
      <w:r>
        <w:br/>
        <w:t xml:space="preserve"> Debugging is a very imp</w:t>
      </w:r>
      <w:r>
        <w:t>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w:t>
      </w:r>
      <w:r>
        <w:t>xecuted by the central processing unit.</w:t>
      </w:r>
      <w:r>
        <w:br/>
        <w:t>Also, specific user environment and usage history can make it difficult to reproduce the problem.</w:t>
      </w:r>
    </w:p>
    <w:sectPr w:rsidR="00302E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863977">
    <w:abstractNumId w:val="8"/>
  </w:num>
  <w:num w:numId="2" w16cid:durableId="1939631169">
    <w:abstractNumId w:val="6"/>
  </w:num>
  <w:num w:numId="3" w16cid:durableId="1670982041">
    <w:abstractNumId w:val="5"/>
  </w:num>
  <w:num w:numId="4" w16cid:durableId="1175921524">
    <w:abstractNumId w:val="4"/>
  </w:num>
  <w:num w:numId="5" w16cid:durableId="1005477318">
    <w:abstractNumId w:val="7"/>
  </w:num>
  <w:num w:numId="6" w16cid:durableId="254679222">
    <w:abstractNumId w:val="3"/>
  </w:num>
  <w:num w:numId="7" w16cid:durableId="1164249096">
    <w:abstractNumId w:val="2"/>
  </w:num>
  <w:num w:numId="8" w16cid:durableId="1382898738">
    <w:abstractNumId w:val="1"/>
  </w:num>
  <w:num w:numId="9" w16cid:durableId="153002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E65"/>
    <w:rsid w:val="00326F90"/>
    <w:rsid w:val="007B61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