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AE" w:rsidRDefault="00F87947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This can be a non-trivial task, for example as with </w:t>
      </w:r>
      <w:r>
        <w:t>parallel processes or some unusual software bugs.</w:t>
      </w:r>
      <w:r>
        <w:br/>
        <w:t>Sometimes software development is known as software engineering, especially when it employs formal methods or follows an engineering design process.</w:t>
      </w:r>
      <w:r>
        <w:br/>
        <w:t>Many applications use a mix of several languages in their construction and use.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After the bug is reproduced, the input of the program may need to be simplified to m</w:t>
      </w:r>
      <w:r>
        <w:t>ake it easier to debug.</w:t>
      </w:r>
      <w:r>
        <w:br/>
        <w:t>Integrated development environments (IDEs) aim to integrate all such help.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 each of those tasks.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 passing argum</w:t>
      </w:r>
      <w:r>
        <w:t>ents), then these functions may be written in any other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Compilers harnessed the power of computers to make programming easier by allowing programmers to specify calculations by entering a formula using </w:t>
      </w:r>
      <w:r>
        <w:t>infix notation.</w:t>
      </w:r>
      <w:r>
        <w:br/>
        <w:t>Use of a static code analysis tool can help detect some possible problems.</w:t>
      </w:r>
    </w:p>
    <w:sectPr w:rsidR="007A2D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383990">
    <w:abstractNumId w:val="8"/>
  </w:num>
  <w:num w:numId="2" w16cid:durableId="305008870">
    <w:abstractNumId w:val="6"/>
  </w:num>
  <w:num w:numId="3" w16cid:durableId="53622239">
    <w:abstractNumId w:val="5"/>
  </w:num>
  <w:num w:numId="4" w16cid:durableId="230778619">
    <w:abstractNumId w:val="4"/>
  </w:num>
  <w:num w:numId="5" w16cid:durableId="419571002">
    <w:abstractNumId w:val="7"/>
  </w:num>
  <w:num w:numId="6" w16cid:durableId="449714412">
    <w:abstractNumId w:val="3"/>
  </w:num>
  <w:num w:numId="7" w16cid:durableId="1141271733">
    <w:abstractNumId w:val="2"/>
  </w:num>
  <w:num w:numId="8" w16cid:durableId="494876044">
    <w:abstractNumId w:val="1"/>
  </w:num>
  <w:num w:numId="9" w16cid:durableId="72745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DAE"/>
    <w:rsid w:val="00AA1D8D"/>
    <w:rsid w:val="00B47730"/>
    <w:rsid w:val="00CB0664"/>
    <w:rsid w:val="00F879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