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6302" w:rsidRDefault="00327E45">
      <w:r>
        <w:t>FORTRAN, the first widely used high-level language to have a functional implementation, came out in 1957, and many other languages were soon developed—in particular, COBOL aimed at commercial data processing, and Lisp for computer research..</w:t>
      </w:r>
      <w:r>
        <w:br/>
        <w:t xml:space="preserve">Expert </w:t>
      </w:r>
      <w:r>
        <w:t>programmers are familiar with a variety of well-established algorithms and their respective complexities and use this knowledge to choose algorithms that are best suited to the circumstances.</w:t>
      </w:r>
      <w:r>
        <w:br/>
        <w:t>Also, specific user environment and usage history can make it difficult to reproduce the problem.</w:t>
      </w:r>
      <w:r>
        <w:br/>
        <w:t>Proficient programming usually requires expertise in several different subjects, including knowledge of the application domain, details of programming languages and generic code libraries, specialized algorithms, and forma</w:t>
      </w:r>
      <w:r>
        <w:t>l logic.</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Use of a static code analysis tool can help detect some possible problems.</w:t>
      </w:r>
      <w:r>
        <w:br/>
        <w:t>Assembly languages were soon developed that let the programmer specify instruction in a text format (e.g., ADD X, TOTAL), with abbreviations</w:t>
      </w:r>
      <w:r>
        <w:t xml:space="preserve"> for each operation code and meaningful names for specifying addresses.</w:t>
      </w:r>
      <w:r>
        <w:br/>
        <w:t>While these are sometimes considered programming, often the term software development is used for this larger overall process – with the terms programming, implementation, and coding reserved for the writing and editing of code per se.</w:t>
      </w:r>
      <w:r>
        <w:br/>
        <w:t xml:space="preserve"> Readability is important because programmers spend the majority of their time reading, trying to understand, reusing and modifying existing source code, rather than writing new source code.</w:t>
      </w:r>
      <w:r>
        <w:br/>
        <w:t>Some language</w:t>
      </w:r>
      <w:r>
        <w:t>s are more prone to some kinds of faults because their specification does not require compilers to perform as much checking as other languages.</w:t>
      </w:r>
      <w:r>
        <w:br/>
        <w:t xml:space="preserve"> Whatever the approach to development may be, the final program must satisfy some fundamental properties.</w:t>
      </w:r>
      <w:r>
        <w:br/>
        <w:t>It is usually easier to code in "high-level" languages than in "low-level" ones.</w:t>
      </w:r>
      <w:r>
        <w:br/>
        <w:t xml:space="preserve"> Computer programmers are those who write computer software.</w:t>
      </w:r>
      <w:r>
        <w:br/>
        <w:t xml:space="preserve"> Popular modeling techniques include Object-Oriented Analysis and Design (OOAD) and Model-Driven Architecture (MDA).</w:t>
      </w:r>
      <w:r>
        <w:br/>
        <w:t xml:space="preserve"> Va</w:t>
      </w:r>
      <w:r>
        <w:t>rious visual programming languages have also been developed with the intent to resolve readability concerns by adopting non-traditional approaches to code structure and display.</w:t>
      </w:r>
    </w:p>
    <w:sectPr w:rsidR="006D63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6833514">
    <w:abstractNumId w:val="8"/>
  </w:num>
  <w:num w:numId="2" w16cid:durableId="607540500">
    <w:abstractNumId w:val="6"/>
  </w:num>
  <w:num w:numId="3" w16cid:durableId="1934047054">
    <w:abstractNumId w:val="5"/>
  </w:num>
  <w:num w:numId="4" w16cid:durableId="1624925444">
    <w:abstractNumId w:val="4"/>
  </w:num>
  <w:num w:numId="5" w16cid:durableId="718284855">
    <w:abstractNumId w:val="7"/>
  </w:num>
  <w:num w:numId="6" w16cid:durableId="838228795">
    <w:abstractNumId w:val="3"/>
  </w:num>
  <w:num w:numId="7" w16cid:durableId="158009664">
    <w:abstractNumId w:val="2"/>
  </w:num>
  <w:num w:numId="8" w16cid:durableId="1993676136">
    <w:abstractNumId w:val="1"/>
  </w:num>
  <w:num w:numId="9" w16cid:durableId="2145930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27E45"/>
    <w:rsid w:val="006D630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2023-12-06T07:46:00Z</dcterms:modified>
  <cp:category/>
</cp:coreProperties>
</file>