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03A5" w:rsidRDefault="00CF7373">
      <w:r>
        <w:t>In 1801, the Jacquard loom could produce entirely different weaves by changing the "program" – a series of pasteboard cards with holes punched in them..</w:t>
      </w:r>
      <w:r>
        <w:br/>
        <w:t xml:space="preserve">Languages form an approximate spectrum from "low-level" to "high-level"; "low-level" languages are </w:t>
      </w:r>
      <w:r>
        <w:t>typically more machine-oriented and faster to execute, whereas "high-level" languages are more abstract and easier to use but execute less quickly.</w:t>
      </w:r>
      <w:r>
        <w:br/>
        <w:t>There exist a lot of different approaches for each of those tasks.</w:t>
      </w:r>
      <w:r>
        <w:br/>
        <w:t>As early as the 9th century, a programmable music sequencer was invented by the Persian Banu Musa brothers, who described an automated mechanical flute player in the Book of Ingenious Devices.</w:t>
      </w:r>
      <w:r>
        <w:br/>
        <w:t>However, Charles Babbage had already written his first program for the Analytical Engine in 1837.</w:t>
      </w:r>
      <w:r>
        <w:br/>
        <w:t>Some o</w:t>
      </w:r>
      <w:r>
        <w:t>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step in most formal software development processes is requirements analysis, followed by testing to determine value modeling, implementation, and failure elimination (debugging).</w:t>
      </w:r>
      <w:r>
        <w:br/>
        <w:t>The following properties are among the most important:</w:t>
      </w:r>
      <w:r>
        <w:br/>
      </w:r>
      <w:r>
        <w:br/>
        <w:t xml:space="preserve"> In computer programming, readab</w:t>
      </w:r>
      <w:r>
        <w:t>ility refers to the ease with which a human reader can comprehend the purpose, control flow, and operation of source code.</w:t>
      </w:r>
      <w:r>
        <w:br/>
        <w:t xml:space="preserve"> Programs were mostly entered using punched cards or paper tape.</w:t>
      </w:r>
      <w:r>
        <w:br/>
        <w:t>They are the building blocks for all software, from the simplest applications to the most sophisticated ones.</w:t>
      </w:r>
      <w:r>
        <w:br/>
        <w:t xml:space="preserve">Methods of measuring programming language popularity include: counting the number of job advertisements that mention the language, the number of books sold and courses teaching the language (this overestimates the </w:t>
      </w:r>
      <w:r>
        <w:t>importance of newer languages), and estimates of the number of existing lines of code written in the language (this underestimates the number of users of business languages such as COBOL).</w:t>
      </w:r>
      <w:r>
        <w:br/>
        <w:t>FORTRAN, the first widely used high-level language to have a functional implementation, came out in 1957, and many other languages were soon developed—in particular, COBOL aimed at commercial data processing, and Lisp for computer research.</w:t>
      </w:r>
      <w:r>
        <w:br/>
        <w:t>Many factors, having little or nothing to do with the ability of the computer to e</w:t>
      </w:r>
      <w:r>
        <w:t>fficiently compile and execute the code, contribute to readability.</w:t>
      </w:r>
      <w:r>
        <w:br/>
        <w:t>Provided the functions in a library follow the appropriate run-time conventions (e.g., method of passing arguments), then these functions may be written in any other language.</w:t>
      </w:r>
      <w:r>
        <w:br/>
      </w:r>
    </w:p>
    <w:sectPr w:rsidR="00F803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6089244">
    <w:abstractNumId w:val="8"/>
  </w:num>
  <w:num w:numId="2" w16cid:durableId="848756918">
    <w:abstractNumId w:val="6"/>
  </w:num>
  <w:num w:numId="3" w16cid:durableId="1945111583">
    <w:abstractNumId w:val="5"/>
  </w:num>
  <w:num w:numId="4" w16cid:durableId="1433093345">
    <w:abstractNumId w:val="4"/>
  </w:num>
  <w:num w:numId="5" w16cid:durableId="446004351">
    <w:abstractNumId w:val="7"/>
  </w:num>
  <w:num w:numId="6" w16cid:durableId="734470041">
    <w:abstractNumId w:val="3"/>
  </w:num>
  <w:num w:numId="7" w16cid:durableId="127629048">
    <w:abstractNumId w:val="2"/>
  </w:num>
  <w:num w:numId="8" w16cid:durableId="1549222369">
    <w:abstractNumId w:val="1"/>
  </w:num>
  <w:num w:numId="9" w16cid:durableId="1247107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F7373"/>
    <w:rsid w:val="00F803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2023-12-06T05:35:00Z</dcterms:modified>
  <cp:category/>
</cp:coreProperties>
</file>