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E7C" w:rsidRDefault="005A1341">
      <w:r>
        <w:t xml:space="preserve"> Programs were mostly entered using punched cards or paper tape..</w:t>
      </w:r>
      <w:r>
        <w:br/>
        <w:t>Programmers typically use high-level programming languages that are more easily intelligible to humans than machine code, which is directly executed by the central processing unit.</w:t>
      </w:r>
      <w:r>
        <w:br/>
      </w:r>
      <w:r>
        <w:t>Proficient programming usually requires expertise in several different subjects, including knowledge of the application domain, details of programming languages and generic code libraries, specialized algorithms, and formal logic.</w:t>
      </w:r>
      <w:r>
        <w:br/>
        <w:t>Trade-offs from this ideal involve finding enough programmers who know the language to build a team, the availability of compilers for that language, and the efficiency with which programs written in a given language execute.</w:t>
      </w:r>
      <w:r>
        <w:br/>
        <w:t>The choice of language used is subject to many consider</w:t>
      </w:r>
      <w:r>
        <w:t>ations, such as company policy, suitability to task, availability of third-party packages, or individual preference.</w:t>
      </w:r>
      <w:r>
        <w:br/>
        <w:t xml:space="preserve"> Code-breaking algorithms have also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Some languages are very popular for particular kinds of applications, while some languages are regularly used to write many </w:t>
      </w:r>
      <w:r>
        <w:t>different kinds of applications.</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Languages form an approximate spectrum from "low-level" to "high-level"; "low-level" languages are typically more machine-oriented and faster to execut</w:t>
      </w:r>
      <w:r>
        <w:t>e, whereas "high-level" languages are more abstract and easier to use but execute less quickly.</w:t>
      </w:r>
      <w:r>
        <w:br/>
        <w:t>However,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w:t>
      </w:r>
      <w:r>
        <w:t>ations and heuristics.</w:t>
      </w:r>
      <w:r>
        <w:br/>
        <w:t xml:space="preserve"> Various visual programming languages have also been developed with the intent to resolve readability concerns by adopting non-traditional approaches to code structure and display.</w:t>
      </w:r>
    </w:p>
    <w:sectPr w:rsidR="005F6E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7935786">
    <w:abstractNumId w:val="8"/>
  </w:num>
  <w:num w:numId="2" w16cid:durableId="157769546">
    <w:abstractNumId w:val="6"/>
  </w:num>
  <w:num w:numId="3" w16cid:durableId="1700081134">
    <w:abstractNumId w:val="5"/>
  </w:num>
  <w:num w:numId="4" w16cid:durableId="821970962">
    <w:abstractNumId w:val="4"/>
  </w:num>
  <w:num w:numId="5" w16cid:durableId="883835733">
    <w:abstractNumId w:val="7"/>
  </w:num>
  <w:num w:numId="6" w16cid:durableId="1405566634">
    <w:abstractNumId w:val="3"/>
  </w:num>
  <w:num w:numId="7" w16cid:durableId="215170850">
    <w:abstractNumId w:val="2"/>
  </w:num>
  <w:num w:numId="8" w16cid:durableId="2022929592">
    <w:abstractNumId w:val="1"/>
  </w:num>
  <w:num w:numId="9" w16cid:durableId="151854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341"/>
    <w:rsid w:val="005F6E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