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AF8" w:rsidRDefault="000E20F0">
      <w:r>
        <w:t>They are the building blocks for all software, from the simplest applications to the most sophisticated ones..</w:t>
      </w:r>
      <w:r>
        <w:br/>
      </w:r>
      <w:r>
        <w:t xml:space="preserve"> Implementation techniques include imperative languages (object-oriented or procedural), functional languages, and logic languages.</w:t>
      </w:r>
      <w:r>
        <w:br/>
        <w:t>Normally the first step in debugging is to attempt to reproduce the problem.</w:t>
      </w:r>
      <w:r>
        <w:br/>
        <w:t>This can be a non-trivial task, for example as with parallel processes or some unusual software bugs.</w:t>
      </w:r>
      <w:r>
        <w:br/>
        <w:t>Programmers typically use high-level programming languages that are more easily intelligible to humans than machine code, which is directly executed by the central processing unit.</w:t>
      </w:r>
      <w:r>
        <w:br/>
        <w:t>Unreadable code ofte</w:t>
      </w:r>
      <w:r>
        <w:t>n leads to bugs, inefficiencies, and duplicated code.</w:t>
      </w:r>
      <w:r>
        <w:br/>
        <w:t>However, because an assembly language is little more than a different notation for a machine language,  two machines with different instruction sets also have different assembly languages.</w:t>
      </w:r>
      <w:r>
        <w:br/>
        <w:t xml:space="preserve"> High-level languages made the process of developing a program simpler and more understandable, and less bound to the underlying hardware.</w:t>
      </w:r>
      <w:r>
        <w:br/>
        <w:t>He gave the first description of cryptanalysis by frequency analysis, the earliest code-breaking algorithm.</w:t>
      </w:r>
      <w:r>
        <w:br/>
        <w:t xml:space="preserve">Later a control panel </w:t>
      </w:r>
      <w:r>
        <w:t>(plug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development.</w:t>
      </w:r>
      <w:r>
        <w:br/>
        <w:t>By the late 1960s, data storage devices and computer terminals became inexpensive enough that programs could be created by typing directly into the computers.</w:t>
      </w:r>
      <w:r>
        <w:br/>
        <w:t>Methods of measuring prog</w:t>
      </w:r>
      <w:r>
        <w:t>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w:t>
      </w:r>
      <w:r>
        <w:t>ader can comprehend the purpose, control flow, and operation of source code.</w:t>
      </w:r>
      <w:r>
        <w:br/>
        <w:t xml:space="preserve"> A similar technique used for database design is Entity-Relationship Modeling (ER Modeling).</w:t>
      </w:r>
    </w:p>
    <w:sectPr w:rsidR="00641A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1968770">
    <w:abstractNumId w:val="8"/>
  </w:num>
  <w:num w:numId="2" w16cid:durableId="243296871">
    <w:abstractNumId w:val="6"/>
  </w:num>
  <w:num w:numId="3" w16cid:durableId="1281840818">
    <w:abstractNumId w:val="5"/>
  </w:num>
  <w:num w:numId="4" w16cid:durableId="1933932146">
    <w:abstractNumId w:val="4"/>
  </w:num>
  <w:num w:numId="5" w16cid:durableId="1505704657">
    <w:abstractNumId w:val="7"/>
  </w:num>
  <w:num w:numId="6" w16cid:durableId="2037802012">
    <w:abstractNumId w:val="3"/>
  </w:num>
  <w:num w:numId="7" w16cid:durableId="1060249488">
    <w:abstractNumId w:val="2"/>
  </w:num>
  <w:num w:numId="8" w16cid:durableId="643779296">
    <w:abstractNumId w:val="1"/>
  </w:num>
  <w:num w:numId="9" w16cid:durableId="1713725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0F0"/>
    <w:rsid w:val="0015074B"/>
    <w:rsid w:val="0029639D"/>
    <w:rsid w:val="00326F90"/>
    <w:rsid w:val="00641A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