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1C4C" w:rsidRDefault="008875D6">
      <w:r>
        <w:t xml:space="preserve"> A similar technique used for database design is Entity-Relationship Modeling (ER Modeling)..</w:t>
      </w:r>
      <w:r>
        <w:br/>
        <w:t>Scripting and breakpointing is also part of this process.</w:t>
      </w:r>
      <w:r>
        <w:br/>
        <w:t>Techniques like Code refactoring can enhance readability.</w:t>
      </w:r>
      <w:r>
        <w:br/>
        <w:t xml:space="preserve">For example, when a bug in a compiler can </w:t>
      </w:r>
      <w:r>
        <w:t>make it crash when parsing some large source file, a simplification of the test case that results in only few lines from the original source file can be sufficient to reproduce the same crash.</w:t>
      </w:r>
      <w:r>
        <w:br/>
        <w:t xml:space="preserve"> After the bug is reproduced, the input of the program may need to be simplified to make it easier to debug.</w:t>
      </w:r>
      <w:r>
        <w:br/>
        <w:t>Languages form an approximate spectrum from "low-level" to "high-level"; "low-level" languages are typically more machine-oriented and faster to execute, whereas "high-level" languages are more abstract and eas</w:t>
      </w:r>
      <w:r>
        <w:t>ier to use but execute less quickly.</w:t>
      </w:r>
      <w:r>
        <w:br/>
        <w:t xml:space="preserve"> Code-breaking algorithms have also existed for centuries.</w:t>
      </w:r>
      <w:r>
        <w:br/>
        <w:t>It is usually easier to code in "high-level" languages than in "low-level"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For this purpose, algorithms are</w:t>
      </w:r>
      <w:r>
        <w:t xml:space="preserve"> classified into orders using so-called Big O notation, which expresses resource use, such as execution time or memory consumption, in terms of the size of an input.</w:t>
      </w:r>
      <w:r>
        <w:br/>
        <w:t>Also, specific user environment and usage history can make it difficult to reproduce the problem.</w:t>
      </w:r>
      <w:r>
        <w:br/>
        <w:t xml:space="preserve"> The first computer program is generally dated to 1843, when mathematician Ada Lovelace published an algorithm to calculate a sequence of Bernoulli numbers, intended to be carried out by Charles Babbage's Analytical Engine.</w:t>
      </w:r>
      <w:r>
        <w:br/>
        <w:t>Many factors, having lit</w:t>
      </w:r>
      <w:r>
        <w:t>tle or nothing to do with the ability of the computer to efficiently compile and execute the code, contribute to readability.</w:t>
      </w:r>
      <w:r>
        <w:br/>
        <w:t xml:space="preserve"> Computer programmers are those who write computer software.</w:t>
      </w:r>
    </w:p>
    <w:sectPr w:rsidR="00561C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671239">
    <w:abstractNumId w:val="8"/>
  </w:num>
  <w:num w:numId="2" w16cid:durableId="1557397584">
    <w:abstractNumId w:val="6"/>
  </w:num>
  <w:num w:numId="3" w16cid:durableId="446169746">
    <w:abstractNumId w:val="5"/>
  </w:num>
  <w:num w:numId="4" w16cid:durableId="1739550183">
    <w:abstractNumId w:val="4"/>
  </w:num>
  <w:num w:numId="5" w16cid:durableId="552235021">
    <w:abstractNumId w:val="7"/>
  </w:num>
  <w:num w:numId="6" w16cid:durableId="27075177">
    <w:abstractNumId w:val="3"/>
  </w:num>
  <w:num w:numId="7" w16cid:durableId="1164975146">
    <w:abstractNumId w:val="2"/>
  </w:num>
  <w:num w:numId="8" w16cid:durableId="1854489928">
    <w:abstractNumId w:val="1"/>
  </w:num>
  <w:num w:numId="9" w16cid:durableId="206513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1C4C"/>
    <w:rsid w:val="008875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